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3DB62">
      <w:pPr>
        <w:jc w:val="both"/>
        <w:rPr>
          <w:rFonts w:hint="default" w:ascii="黑体" w:eastAsia="黑体"/>
          <w:sz w:val="72"/>
          <w:szCs w:val="72"/>
          <w:lang w:val="en-US" w:eastAsia="zh-CN"/>
        </w:rPr>
      </w:pPr>
    </w:p>
    <w:p w14:paraId="5EE01408">
      <w:pPr>
        <w:jc w:val="center"/>
        <w:rPr>
          <w:rFonts w:hint="eastAsia" w:ascii="黑体" w:eastAsia="黑体"/>
          <w:sz w:val="72"/>
          <w:szCs w:val="72"/>
          <w:lang w:val="en-US" w:eastAsia="zh-CN"/>
        </w:rPr>
      </w:pPr>
    </w:p>
    <w:p w14:paraId="78BFD4F8">
      <w:pPr>
        <w:jc w:val="center"/>
        <w:rPr>
          <w:rFonts w:hint="eastAsia" w:ascii="黑体" w:eastAsia="黑体"/>
          <w:b/>
          <w:bCs/>
          <w:sz w:val="56"/>
          <w:szCs w:val="56"/>
          <w:lang w:val="en-US" w:eastAsia="zh-CN"/>
        </w:rPr>
      </w:pPr>
      <w:r>
        <w:rPr>
          <w:rFonts w:hint="eastAsia" w:ascii="黑体" w:eastAsia="黑体"/>
          <w:b/>
          <w:bCs/>
          <w:sz w:val="56"/>
          <w:szCs w:val="56"/>
          <w:lang w:val="en-US" w:eastAsia="zh-CN"/>
        </w:rPr>
        <w:t>哈尔滨群勤环保科技有限公司</w:t>
      </w:r>
    </w:p>
    <w:p w14:paraId="29A6A2DB">
      <w:pPr>
        <w:jc w:val="center"/>
        <w:rPr>
          <w:rFonts w:hint="eastAsia" w:ascii="黑体" w:eastAsia="黑体"/>
          <w:b/>
          <w:bCs/>
          <w:sz w:val="56"/>
          <w:szCs w:val="56"/>
          <w:lang w:val="en-US" w:eastAsia="zh-CN"/>
        </w:rPr>
      </w:pPr>
    </w:p>
    <w:p w14:paraId="5667BD27">
      <w:pPr>
        <w:jc w:val="center"/>
        <w:rPr>
          <w:rFonts w:ascii="宋体" w:hAnsi="宋体"/>
          <w:sz w:val="72"/>
          <w:szCs w:val="72"/>
          <w:u w:val="single"/>
        </w:rPr>
      </w:pPr>
      <w:r>
        <w:rPr>
          <w:rFonts w:hint="eastAsia" w:ascii="黑体" w:eastAsia="黑体"/>
          <w:sz w:val="56"/>
          <w:szCs w:val="56"/>
          <w:u w:val="single"/>
          <w:lang w:val="en-US" w:eastAsia="zh-CN"/>
        </w:rPr>
        <w:t>2024年4季度环境行为白皮书</w:t>
      </w:r>
    </w:p>
    <w:p w14:paraId="630F36B9">
      <w:pPr>
        <w:jc w:val="center"/>
        <w:rPr>
          <w:rFonts w:hint="eastAsia" w:ascii="宋体" w:hAnsi="宋体"/>
          <w:sz w:val="52"/>
          <w:szCs w:val="52"/>
        </w:rPr>
      </w:pPr>
    </w:p>
    <w:p w14:paraId="75BABF2B"/>
    <w:p w14:paraId="79C5B061"/>
    <w:p w14:paraId="18838ECC"/>
    <w:p w14:paraId="21CDB285"/>
    <w:p w14:paraId="02445935"/>
    <w:p w14:paraId="62781A5C"/>
    <w:p w14:paraId="764347D9"/>
    <w:p w14:paraId="4BA14314"/>
    <w:p w14:paraId="4F17402D"/>
    <w:p w14:paraId="06F8C0FC"/>
    <w:p w14:paraId="54F08852"/>
    <w:p w14:paraId="6A388E4D">
      <w:pPr>
        <w:rPr>
          <w:rFonts w:hint="eastAsia"/>
          <w:sz w:val="32"/>
          <w:szCs w:val="32"/>
          <w:lang w:val="en-US" w:eastAsia="zh-CN"/>
        </w:rPr>
      </w:pPr>
      <w:r>
        <w:rPr>
          <w:rFonts w:hint="eastAsia"/>
          <w:lang w:val="en-US" w:eastAsia="zh-CN"/>
        </w:rPr>
        <w:t xml:space="preserve">                          </w:t>
      </w:r>
      <w:r>
        <w:rPr>
          <w:rFonts w:hint="eastAsia"/>
          <w:b/>
          <w:bCs/>
          <w:lang w:val="en-US" w:eastAsia="zh-CN"/>
        </w:rPr>
        <w:t xml:space="preserve">   </w:t>
      </w:r>
      <w:r>
        <w:rPr>
          <w:rFonts w:hint="eastAsia"/>
          <w:b/>
          <w:bCs/>
          <w:sz w:val="36"/>
          <w:szCs w:val="36"/>
          <w:lang w:val="en-US" w:eastAsia="zh-CN"/>
        </w:rPr>
        <w:t>2025年1月5日</w:t>
      </w:r>
    </w:p>
    <w:p w14:paraId="516A9DC5">
      <w:pPr>
        <w:rPr>
          <w:rFonts w:hint="eastAsia"/>
          <w:sz w:val="32"/>
          <w:szCs w:val="32"/>
          <w:lang w:val="en-US" w:eastAsia="zh-CN"/>
        </w:rPr>
      </w:pPr>
    </w:p>
    <w:p w14:paraId="3F21B873">
      <w:pPr>
        <w:rPr>
          <w:rFonts w:hint="eastAsia"/>
          <w:sz w:val="32"/>
          <w:szCs w:val="32"/>
          <w:lang w:val="en-US" w:eastAsia="zh-CN"/>
        </w:rPr>
      </w:pPr>
    </w:p>
    <w:p w14:paraId="1A82E7AD">
      <w:pPr>
        <w:rPr>
          <w:rFonts w:hint="eastAsia"/>
          <w:sz w:val="32"/>
          <w:szCs w:val="32"/>
          <w:lang w:val="en-US" w:eastAsia="zh-CN"/>
        </w:rPr>
      </w:pPr>
    </w:p>
    <w:p w14:paraId="7649C092">
      <w:pPr>
        <w:rPr>
          <w:rFonts w:hint="eastAsia"/>
          <w:sz w:val="32"/>
          <w:szCs w:val="32"/>
          <w:lang w:val="en-US" w:eastAsia="zh-CN"/>
        </w:rPr>
      </w:pPr>
    </w:p>
    <w:p w14:paraId="50C5E7C2">
      <w:pPr>
        <w:rPr>
          <w:rFonts w:hint="eastAsia"/>
          <w:sz w:val="32"/>
          <w:szCs w:val="32"/>
          <w:lang w:val="en-US" w:eastAsia="zh-CN"/>
        </w:rPr>
      </w:pPr>
    </w:p>
    <w:p w14:paraId="45B1DA93">
      <w:pPr>
        <w:rPr>
          <w:rFonts w:hint="eastAsia"/>
          <w:sz w:val="32"/>
          <w:szCs w:val="32"/>
          <w:lang w:val="en-US" w:eastAsia="zh-CN"/>
        </w:rPr>
      </w:pPr>
    </w:p>
    <w:p w14:paraId="417419B3">
      <w:pPr>
        <w:rPr>
          <w:rFonts w:hint="eastAsia"/>
          <w:sz w:val="32"/>
          <w:szCs w:val="32"/>
          <w:lang w:val="en-US" w:eastAsia="zh-CN"/>
        </w:rPr>
      </w:pPr>
    </w:p>
    <w:p w14:paraId="5CC75F73">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为自觉履行保护环境的义务，主动接受社会监督，按照《国家重点监控企业自行监测及信息公开办法（试行）》（环发[2013]81号）、环境影响评价报告书及其批复、国家或地方污染物排放标准以及环境监测技术规范等规定和要求，根据我公司的实际生产情况，制定污染物排放自行监测方案，并严格执行。</w:t>
      </w:r>
    </w:p>
    <w:p w14:paraId="6DD9C2A6">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w:t>
      </w:r>
      <w:r>
        <w:rPr>
          <w:rFonts w:hint="eastAsia" w:ascii="宋体" w:hAnsi="宋体" w:eastAsia="宋体" w:cs="宋体"/>
          <w:b/>
          <w:bCs/>
          <w:i w:val="0"/>
          <w:color w:val="000000"/>
          <w:kern w:val="0"/>
          <w:sz w:val="28"/>
          <w:szCs w:val="28"/>
          <w:u w:val="none"/>
          <w:lang w:val="en-US" w:eastAsia="zh-CN" w:bidi="ar"/>
        </w:rPr>
        <w:t>公司基本情况</w:t>
      </w:r>
    </w:p>
    <w:tbl>
      <w:tblPr>
        <w:tblStyle w:val="5"/>
        <w:tblW w:w="10477"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1"/>
        <w:gridCol w:w="6336"/>
      </w:tblGrid>
      <w:tr w14:paraId="3F1D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BAC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 xml:space="preserve">单位名称 </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0DC5">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哈尔滨群勤环保科技</w:t>
            </w:r>
            <w:r>
              <w:rPr>
                <w:rFonts w:hint="eastAsia" w:ascii="宋体" w:hAnsi="宋体" w:eastAsia="宋体" w:cs="宋体"/>
                <w:i w:val="0"/>
                <w:color w:val="000000"/>
                <w:kern w:val="0"/>
                <w:sz w:val="22"/>
                <w:szCs w:val="22"/>
                <w:u w:val="none"/>
                <w:lang w:val="en-US" w:eastAsia="zh-CN" w:bidi="ar"/>
              </w:rPr>
              <w:t>有限公司</w:t>
            </w:r>
          </w:p>
        </w:tc>
      </w:tr>
      <w:tr w14:paraId="473F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C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48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91230111672129173Q</w:t>
            </w:r>
          </w:p>
        </w:tc>
      </w:tr>
      <w:tr w14:paraId="1D7C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F4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77D3">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于海龙</w:t>
            </w:r>
          </w:p>
        </w:tc>
      </w:tr>
      <w:tr w14:paraId="51C7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2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2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哈尔滨市呼兰区</w:t>
            </w:r>
            <w:r>
              <w:rPr>
                <w:rFonts w:hint="eastAsia" w:ascii="宋体" w:hAnsi="宋体" w:cs="宋体"/>
                <w:i w:val="0"/>
                <w:color w:val="000000"/>
                <w:kern w:val="0"/>
                <w:sz w:val="22"/>
                <w:szCs w:val="22"/>
                <w:u w:val="none"/>
                <w:lang w:val="en-US" w:eastAsia="zh-CN" w:bidi="ar"/>
              </w:rPr>
              <w:t>双井街道办事处黄平村</w:t>
            </w:r>
          </w:p>
        </w:tc>
      </w:tr>
      <w:tr w14:paraId="4212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19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B49">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王东辉</w:t>
            </w:r>
          </w:p>
        </w:tc>
      </w:tr>
      <w:tr w14:paraId="7BA2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7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8746">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0451-55296976</w:t>
            </w:r>
          </w:p>
        </w:tc>
      </w:tr>
      <w:tr w14:paraId="51DC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B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生产经营和管理服务主要内容</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8EBC">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废旧家电回收拆解，并对金属边废料塑料分拣</w:t>
            </w:r>
            <w:r>
              <w:rPr>
                <w:rFonts w:hint="eastAsia" w:ascii="宋体" w:hAnsi="宋体" w:cs="宋体"/>
                <w:i w:val="0"/>
                <w:color w:val="000000"/>
                <w:kern w:val="0"/>
                <w:sz w:val="22"/>
                <w:szCs w:val="22"/>
                <w:u w:val="none"/>
                <w:lang w:val="en-US" w:eastAsia="zh-CN" w:bidi="ar"/>
              </w:rPr>
              <w:t>。</w:t>
            </w:r>
          </w:p>
        </w:tc>
      </w:tr>
      <w:tr w14:paraId="0C1B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F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8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废金属类、塑料类、线路板类、玻璃类、其他废弃零部件</w:t>
            </w:r>
          </w:p>
        </w:tc>
      </w:tr>
      <w:tr w14:paraId="0123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9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生产规模</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D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年核定量：五大类废旧家电136.2万台。</w:t>
            </w:r>
          </w:p>
        </w:tc>
      </w:tr>
    </w:tbl>
    <w:p w14:paraId="4A2F81BD">
      <w:pPr>
        <w:rPr>
          <w:rFonts w:hint="eastAsia"/>
          <w:b/>
          <w:bCs/>
          <w:lang w:val="en-US" w:eastAsia="zh-CN"/>
        </w:rPr>
      </w:pPr>
      <w:r>
        <w:drawing>
          <wp:inline distT="0" distB="0" distL="0" distR="0">
            <wp:extent cx="6183630" cy="3838575"/>
            <wp:effectExtent l="0" t="0" r="38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83630" cy="3838575"/>
                    </a:xfrm>
                    <a:prstGeom prst="rect">
                      <a:avLst/>
                    </a:prstGeom>
                    <a:noFill/>
                    <a:ln>
                      <a:noFill/>
                    </a:ln>
                  </pic:spPr>
                </pic:pic>
              </a:graphicData>
            </a:graphic>
          </wp:inline>
        </w:drawing>
      </w:r>
    </w:p>
    <w:p w14:paraId="652019F5">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p>
    <w:p w14:paraId="14149A6D">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w:t>
      </w:r>
      <w:r>
        <w:rPr>
          <w:rFonts w:hint="eastAsia" w:ascii="宋体" w:hAnsi="宋体" w:eastAsia="宋体" w:cs="宋体"/>
          <w:b/>
          <w:bCs/>
          <w:i w:val="0"/>
          <w:color w:val="000000"/>
          <w:kern w:val="0"/>
          <w:sz w:val="28"/>
          <w:szCs w:val="28"/>
          <w:u w:val="none"/>
          <w:lang w:val="en-US" w:eastAsia="zh-CN" w:bidi="ar"/>
        </w:rPr>
        <w:t>排污信息</w:t>
      </w:r>
    </w:p>
    <w:tbl>
      <w:tblPr>
        <w:tblStyle w:val="5"/>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17"/>
        <w:gridCol w:w="5925"/>
      </w:tblGrid>
      <w:tr w14:paraId="1EC8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8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主要污染物及特征污染物名称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44E">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粉尘、颗粒物、噪声</w:t>
            </w:r>
          </w:p>
        </w:tc>
      </w:tr>
      <w:tr w14:paraId="5778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3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排放方式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E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有组织排放</w:t>
            </w:r>
          </w:p>
        </w:tc>
      </w:tr>
      <w:tr w14:paraId="7F98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95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排放口数量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3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个</w:t>
            </w:r>
          </w:p>
        </w:tc>
      </w:tr>
      <w:tr w14:paraId="7393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排放口分布情况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97A">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电视电脑拆解车间</w:t>
            </w:r>
            <w:r>
              <w:rPr>
                <w:rFonts w:hint="eastAsia" w:ascii="宋体" w:hAnsi="宋体" w:cs="宋体"/>
                <w:i w:val="0"/>
                <w:color w:val="000000"/>
                <w:sz w:val="22"/>
                <w:szCs w:val="22"/>
                <w:u w:val="none"/>
                <w:lang w:val="en-US" w:eastAsia="zh-CN"/>
              </w:rPr>
              <w:t>、</w:t>
            </w:r>
            <w:r>
              <w:rPr>
                <w:rFonts w:hint="eastAsia" w:ascii="宋体" w:hAnsi="宋体" w:cs="宋体"/>
                <w:i w:val="0"/>
                <w:color w:val="000000"/>
                <w:sz w:val="22"/>
                <w:szCs w:val="22"/>
                <w:u w:val="none"/>
                <w:lang w:eastAsia="zh-CN"/>
              </w:rPr>
              <w:t>洗衣机空调拆解车间、冰箱拆解车间、塑料粉碎车间</w:t>
            </w:r>
          </w:p>
        </w:tc>
      </w:tr>
      <w:tr w14:paraId="4FAB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A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粉尘颗粒物</w:t>
            </w:r>
            <w:r>
              <w:rPr>
                <w:rFonts w:hint="eastAsia" w:ascii="宋体" w:hAnsi="宋体" w:eastAsia="宋体" w:cs="宋体"/>
                <w:i w:val="0"/>
                <w:color w:val="000000"/>
                <w:kern w:val="0"/>
                <w:sz w:val="22"/>
                <w:szCs w:val="22"/>
                <w:u w:val="none"/>
                <w:lang w:val="en-US" w:eastAsia="zh-CN" w:bidi="ar"/>
              </w:rPr>
              <w:t>排放</w:t>
            </w:r>
            <w:r>
              <w:rPr>
                <w:rFonts w:hint="eastAsia" w:ascii="宋体" w:hAnsi="宋体" w:cs="宋体"/>
                <w:i w:val="0"/>
                <w:color w:val="000000"/>
                <w:kern w:val="0"/>
                <w:sz w:val="22"/>
                <w:szCs w:val="22"/>
                <w:u w:val="none"/>
                <w:lang w:val="en-US" w:eastAsia="zh-CN" w:bidi="ar"/>
              </w:rPr>
              <w:t>浓度</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CD8A">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1.6-3.6mg/m³</w:t>
            </w:r>
          </w:p>
        </w:tc>
      </w:tr>
      <w:tr w14:paraId="5070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88B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污染物排放总量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4096">
            <w:pPr>
              <w:keepNext w:val="0"/>
              <w:keepLines w:val="0"/>
              <w:widowControl/>
              <w:suppressLineNumbers w:val="0"/>
              <w:jc w:val="left"/>
              <w:textAlignment w:val="center"/>
              <w:rPr>
                <w:rFonts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highlight w:val="none"/>
                <w:u w:val="none"/>
                <w:lang w:val="en-US" w:eastAsia="zh-CN" w:bidi="ar"/>
              </w:rPr>
              <w:t>1.59吨</w:t>
            </w:r>
          </w:p>
        </w:tc>
      </w:tr>
      <w:tr w14:paraId="4C1F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0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污染物排放超标情况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304">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不超标</w:t>
            </w:r>
          </w:p>
        </w:tc>
      </w:tr>
      <w:tr w14:paraId="1F42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DC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污染物排放标准</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2D2">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GB8978-1996</w:t>
            </w:r>
          </w:p>
        </w:tc>
      </w:tr>
      <w:tr w14:paraId="11F9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A76">
            <w:pPr>
              <w:keepNext w:val="0"/>
              <w:keepLines w:val="0"/>
              <w:widowControl/>
              <w:suppressLineNumbers w:val="0"/>
              <w:jc w:val="both"/>
              <w:textAlignment w:val="center"/>
              <w:rPr>
                <w:rFonts w:hint="default"/>
                <w:sz w:val="22"/>
                <w:lang w:val="en-US"/>
              </w:rPr>
            </w:pPr>
            <w:r>
              <w:rPr>
                <w:sz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883285</wp:posOffset>
                      </wp:positionV>
                      <wp:extent cx="4285615" cy="409575"/>
                      <wp:effectExtent l="0" t="0" r="635" b="9525"/>
                      <wp:wrapNone/>
                      <wp:docPr id="1" name="文本框 1"/>
                      <wp:cNvGraphicFramePr/>
                      <a:graphic xmlns:a="http://schemas.openxmlformats.org/drawingml/2006/main">
                        <a:graphicData uri="http://schemas.microsoft.com/office/word/2010/wordprocessingShape">
                          <wps:wsp>
                            <wps:cNvSpPr txBox="1"/>
                            <wps:spPr>
                              <a:xfrm>
                                <a:off x="965835" y="4681855"/>
                                <a:ext cx="428561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96F5EA">
                                  <w:pPr>
                                    <w:rPr>
                                      <w:rFonts w:hint="default" w:eastAsia="宋体"/>
                                      <w:b/>
                                      <w:bCs/>
                                      <w:sz w:val="28"/>
                                      <w:szCs w:val="28"/>
                                      <w:lang w:val="en-US" w:eastAsia="zh-CN"/>
                                    </w:rPr>
                                  </w:pPr>
                                  <w:r>
                                    <w:rPr>
                                      <w:rFonts w:hint="eastAsia"/>
                                      <w:b/>
                                      <w:bCs/>
                                      <w:sz w:val="28"/>
                                      <w:szCs w:val="28"/>
                                      <w:lang w:eastAsia="zh-CN"/>
                                    </w:rPr>
                                    <w:t>三、防治污染设施的建设和运行情况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69.55pt;height:32.25pt;width:337.45pt;z-index:251659264;mso-width-relative:page;mso-height-relative:page;" fillcolor="#FFFFFF [3201]" filled="t" stroked="f" coordsize="21600,21600" o:gfxdata="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lGGvc&#10;1gAAAAoBAAAPAAAAAAAAAAEAIAAAACIAAABkcnMvZG93bnJldi54bWxQSwECFAAUAAAACACHTuJA&#10;LlUYBVwCAACaBAAADgAAAAAAAAABACAAAAAlAQAAZHJzL2Uyb0RvYy54bWxQSwUGAAAAAAYABgBZ&#10;AQAA8wUAAAAA&#10;">
                      <v:fill on="t" focussize="0,0"/>
                      <v:stroke on="f" weight="0.5pt"/>
                      <v:imagedata o:title=""/>
                      <o:lock v:ext="edit" aspectratio="f"/>
                      <v:textbox>
                        <w:txbxContent>
                          <w:p w14:paraId="7B96F5EA">
                            <w:pPr>
                              <w:rPr>
                                <w:rFonts w:hint="default" w:eastAsia="宋体"/>
                                <w:b/>
                                <w:bCs/>
                                <w:sz w:val="28"/>
                                <w:szCs w:val="28"/>
                                <w:lang w:val="en-US" w:eastAsia="zh-CN"/>
                              </w:rPr>
                            </w:pPr>
                            <w:r>
                              <w:rPr>
                                <w:rFonts w:hint="eastAsia"/>
                                <w:b/>
                                <w:bCs/>
                                <w:sz w:val="28"/>
                                <w:szCs w:val="28"/>
                                <w:lang w:eastAsia="zh-CN"/>
                              </w:rPr>
                              <w:t>三、防治污染设施的建设和运行情况</w:t>
                            </w:r>
                          </w:p>
                        </w:txbxContent>
                      </v:textbox>
                    </v:shape>
                  </w:pict>
                </mc:Fallback>
              </mc:AlternateContent>
            </w:r>
            <w:r>
              <w:rPr>
                <w:rFonts w:hint="eastAsia"/>
                <w:sz w:val="22"/>
                <w:lang w:eastAsia="zh-CN"/>
              </w:rPr>
              <w:t>排放方式及排放去向</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9F40">
            <w:pPr>
              <w:keepNext w:val="0"/>
              <w:keepLines w:val="0"/>
              <w:widowControl/>
              <w:suppressLineNumbers w:val="0"/>
              <w:jc w:val="both"/>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经（布袋、滤筒、活性碳）除尘器过滤后由18米高空排气筒排放</w:t>
            </w:r>
          </w:p>
        </w:tc>
      </w:tr>
    </w:tbl>
    <w:tbl>
      <w:tblPr>
        <w:tblStyle w:val="5"/>
        <w:tblpPr w:leftFromText="180" w:rightFromText="180" w:vertAnchor="text" w:horzAnchor="page" w:tblpX="1302" w:tblpY="1764"/>
        <w:tblOverlap w:val="never"/>
        <w:tblW w:w="9490" w:type="dxa"/>
        <w:tblInd w:w="0" w:type="dxa"/>
        <w:shd w:val="clear" w:color="auto" w:fill="auto"/>
        <w:tblLayout w:type="fixed"/>
        <w:tblCellMar>
          <w:top w:w="0" w:type="dxa"/>
          <w:left w:w="0" w:type="dxa"/>
          <w:bottom w:w="0" w:type="dxa"/>
          <w:right w:w="0" w:type="dxa"/>
        </w:tblCellMar>
      </w:tblPr>
      <w:tblGrid>
        <w:gridCol w:w="1248"/>
        <w:gridCol w:w="2374"/>
        <w:gridCol w:w="1260"/>
        <w:gridCol w:w="804"/>
        <w:gridCol w:w="2091"/>
        <w:gridCol w:w="1713"/>
      </w:tblGrid>
      <w:tr w14:paraId="15F881B5">
        <w:tblPrEx>
          <w:shd w:val="clear" w:color="auto" w:fill="auto"/>
          <w:tblCellMar>
            <w:top w:w="0" w:type="dxa"/>
            <w:left w:w="0" w:type="dxa"/>
            <w:bottom w:w="0" w:type="dxa"/>
            <w:right w:w="0" w:type="dxa"/>
          </w:tblCellMar>
        </w:tblPrEx>
        <w:trPr>
          <w:trHeight w:val="106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610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大气污染防治设施名称</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E7E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布袋除尘器、滤筒除尘器、高排气筒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B009">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处理污染物来源</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7FD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生产作业</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F99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w:t>
            </w:r>
            <w:r>
              <w:rPr>
                <w:rFonts w:hint="eastAsia" w:ascii="宋体" w:hAnsi="宋体" w:cs="宋体"/>
                <w:b w:val="0"/>
                <w:bCs/>
                <w:i w:val="0"/>
                <w:color w:val="000000"/>
                <w:kern w:val="0"/>
                <w:sz w:val="18"/>
                <w:szCs w:val="18"/>
                <w:u w:val="none"/>
                <w:lang w:val="en-US" w:eastAsia="zh-CN" w:bidi="ar"/>
              </w:rPr>
              <w:t xml:space="preserve">      </w:t>
            </w:r>
            <w:r>
              <w:rPr>
                <w:rFonts w:hint="eastAsia" w:ascii="宋体" w:hAnsi="宋体" w:eastAsia="宋体" w:cs="宋体"/>
                <w:b w:val="0"/>
                <w:bCs/>
                <w:i w:val="0"/>
                <w:color w:val="000000"/>
                <w:kern w:val="0"/>
                <w:sz w:val="18"/>
                <w:szCs w:val="18"/>
                <w:u w:val="none"/>
                <w:lang w:val="en-US" w:eastAsia="zh-CN" w:bidi="ar"/>
              </w:rPr>
              <w:t>（立方米/小时）</w:t>
            </w:r>
          </w:p>
        </w:tc>
      </w:tr>
      <w:tr w14:paraId="2A9FC4A7">
        <w:tblPrEx>
          <w:tblCellMar>
            <w:top w:w="0" w:type="dxa"/>
            <w:left w:w="0" w:type="dxa"/>
            <w:bottom w:w="0" w:type="dxa"/>
            <w:right w:w="0" w:type="dxa"/>
          </w:tblCellMar>
        </w:tblPrEx>
        <w:trPr>
          <w:trHeight w:val="720" w:hRule="atLeast"/>
        </w:trPr>
        <w:tc>
          <w:tcPr>
            <w:tcW w:w="1248"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53A0E1">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设计处理能力（立方米/小时)</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BA2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72F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c>
          <w:tcPr>
            <w:tcW w:w="80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B0EC4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实际处理量（立方米/小时）</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51B4">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DCF2">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r>
      <w:tr w14:paraId="442AB761">
        <w:tblPrEx>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FC9946">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FFDB">
            <w:pPr>
              <w:keepNext w:val="0"/>
              <w:keepLines w:val="0"/>
              <w:widowControl/>
              <w:suppressLineNumbers w:val="0"/>
              <w:jc w:val="left"/>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6702">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DDD4A2">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E73D">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B4F3">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r>
      <w:tr w14:paraId="2766AF2E">
        <w:tblPrEx>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8FD4F9">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10B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C72E">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11AA74">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799A">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BDEF">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r>
      <w:tr w14:paraId="761CF2B3">
        <w:tblPrEx>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56F88C">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C8E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171E">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4578B5">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DCFE">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0861">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r>
      <w:tr w14:paraId="4C259733">
        <w:tblPrEx>
          <w:shd w:val="clear" w:color="auto" w:fill="auto"/>
          <w:tblCellMar>
            <w:top w:w="0" w:type="dxa"/>
            <w:left w:w="0" w:type="dxa"/>
            <w:bottom w:w="0" w:type="dxa"/>
            <w:right w:w="0" w:type="dxa"/>
          </w:tblCellMar>
        </w:tblPrEx>
        <w:trPr>
          <w:trHeight w:val="720" w:hRule="atLeast"/>
        </w:trPr>
        <w:tc>
          <w:tcPr>
            <w:tcW w:w="362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60540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设施日常运转小时数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28BC">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8E4CFC">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7436">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056E6DA8">
        <w:tblPrEx>
          <w:tblCellMar>
            <w:top w:w="0" w:type="dxa"/>
            <w:left w:w="0" w:type="dxa"/>
            <w:bottom w:w="0" w:type="dxa"/>
            <w:right w:w="0" w:type="dxa"/>
          </w:tblCellMar>
        </w:tblPrEx>
        <w:trPr>
          <w:trHeight w:val="600" w:hRule="atLeast"/>
        </w:trPr>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B916">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设施日应运转小时数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D73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E22A">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1F15">
            <w:pPr>
              <w:jc w:val="center"/>
              <w:rPr>
                <w:rFonts w:hint="eastAsia" w:ascii="宋体" w:hAnsi="宋体" w:eastAsia="宋体" w:cs="宋体"/>
                <w:b w:val="0"/>
                <w:bCs/>
                <w:i w:val="0"/>
                <w:color w:val="000000"/>
                <w:sz w:val="18"/>
                <w:szCs w:val="18"/>
                <w:u w:val="none"/>
              </w:rPr>
            </w:pPr>
          </w:p>
        </w:tc>
      </w:tr>
      <w:tr w14:paraId="62A0ED0C">
        <w:tblPrEx>
          <w:tblCellMar>
            <w:top w:w="0" w:type="dxa"/>
            <w:left w:w="0" w:type="dxa"/>
            <w:bottom w:w="0" w:type="dxa"/>
            <w:right w:w="0" w:type="dxa"/>
          </w:tblCellMar>
        </w:tblPrEx>
        <w:trPr>
          <w:trHeight w:val="6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1A44">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处理前污染物浓度</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4B03">
            <w:pPr>
              <w:keepNext w:val="0"/>
              <w:keepLines w:val="0"/>
              <w:widowControl/>
              <w:suppressLineNumbers w:val="0"/>
              <w:jc w:val="left"/>
              <w:textAlignment w:val="cente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261A">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11.78（mg/m3)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AD1F">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43FF">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58E3BC1D">
        <w:tblPrEx>
          <w:tblCellMar>
            <w:top w:w="0" w:type="dxa"/>
            <w:left w:w="0" w:type="dxa"/>
            <w:bottom w:w="0" w:type="dxa"/>
            <w:right w:w="0" w:type="dxa"/>
          </w:tblCellMar>
        </w:tblPrEx>
        <w:trPr>
          <w:trHeight w:val="600"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D65E">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69CB">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FDA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3.96（mg/m3)</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C99C">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A962">
            <w:pPr>
              <w:jc w:val="center"/>
              <w:rPr>
                <w:rFonts w:hint="eastAsia" w:ascii="宋体" w:hAnsi="宋体" w:eastAsia="宋体" w:cs="宋体"/>
                <w:b w:val="0"/>
                <w:bCs/>
                <w:i w:val="0"/>
                <w:color w:val="000000"/>
                <w:sz w:val="18"/>
                <w:szCs w:val="18"/>
                <w:u w:val="none"/>
              </w:rPr>
            </w:pPr>
          </w:p>
        </w:tc>
      </w:tr>
      <w:tr w14:paraId="40503C2F">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FCAA6BB">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037A">
            <w:pPr>
              <w:keepNext w:val="0"/>
              <w:keepLines w:val="0"/>
              <w:widowControl/>
              <w:suppressLineNumbers w:val="0"/>
              <w:jc w:val="lef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CC6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16.67（mg/m3)</w:t>
            </w:r>
          </w:p>
        </w:tc>
        <w:tc>
          <w:tcPr>
            <w:tcW w:w="2091"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9BACB7D">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35D9">
            <w:pPr>
              <w:jc w:val="center"/>
              <w:rPr>
                <w:rFonts w:hint="eastAsia" w:ascii="宋体" w:hAnsi="宋体" w:eastAsia="宋体" w:cs="宋体"/>
                <w:b/>
                <w:bCs w:val="0"/>
                <w:i w:val="0"/>
                <w:color w:val="000000"/>
                <w:sz w:val="18"/>
                <w:szCs w:val="18"/>
                <w:u w:val="none"/>
              </w:rPr>
            </w:pPr>
          </w:p>
        </w:tc>
      </w:tr>
      <w:tr w14:paraId="213503D9">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C840">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5C34">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90EC">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31.91（mg/m3)</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D98C">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9005">
            <w:pPr>
              <w:jc w:val="center"/>
              <w:rPr>
                <w:rFonts w:hint="eastAsia" w:ascii="宋体" w:hAnsi="宋体" w:eastAsia="宋体" w:cs="宋体"/>
                <w:b/>
                <w:bCs w:val="0"/>
                <w:i w:val="0"/>
                <w:color w:val="000000"/>
                <w:sz w:val="18"/>
                <w:szCs w:val="18"/>
                <w:u w:val="none"/>
              </w:rPr>
            </w:pPr>
          </w:p>
        </w:tc>
      </w:tr>
      <w:tr w14:paraId="7FB83AAD">
        <w:tblPrEx>
          <w:shd w:val="clear" w:color="auto" w:fill="auto"/>
          <w:tblCellMar>
            <w:top w:w="0" w:type="dxa"/>
            <w:left w:w="0" w:type="dxa"/>
            <w:bottom w:w="0" w:type="dxa"/>
            <w:right w:w="0" w:type="dxa"/>
          </w:tblCellMar>
        </w:tblPrEx>
        <w:trPr>
          <w:trHeight w:val="600" w:hRule="atLeast"/>
        </w:trPr>
        <w:tc>
          <w:tcPr>
            <w:tcW w:w="3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BDBF">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处理后污染物浓度</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912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6945">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E071">
            <w:pPr>
              <w:jc w:val="center"/>
              <w:rPr>
                <w:rFonts w:hint="eastAsia" w:ascii="宋体" w:hAnsi="宋体" w:eastAsia="宋体" w:cs="宋体"/>
                <w:b/>
                <w:bCs w:val="0"/>
                <w:i w:val="0"/>
                <w:color w:val="000000"/>
                <w:sz w:val="18"/>
                <w:szCs w:val="18"/>
                <w:u w:val="none"/>
              </w:rPr>
            </w:pPr>
          </w:p>
        </w:tc>
      </w:tr>
      <w:tr w14:paraId="4D6B79E7">
        <w:tblPrEx>
          <w:tblCellMar>
            <w:top w:w="0" w:type="dxa"/>
            <w:left w:w="0" w:type="dxa"/>
            <w:bottom w:w="0" w:type="dxa"/>
            <w:right w:w="0" w:type="dxa"/>
          </w:tblCellMar>
        </w:tblPrEx>
        <w:trPr>
          <w:trHeight w:val="58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C7EF">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157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sz w:val="18"/>
                <w:szCs w:val="18"/>
                <w:u w:val="none"/>
                <w:lang w:eastAsia="zh-CN"/>
              </w:rPr>
              <w:t>电视电脑</w:t>
            </w:r>
            <w:r>
              <w:rPr>
                <w:rFonts w:hint="eastAsia" w:ascii="宋体" w:hAnsi="宋体" w:cs="宋体"/>
                <w:b w:val="0"/>
                <w:bCs/>
                <w:i w:val="0"/>
                <w:color w:val="000000"/>
                <w:sz w:val="18"/>
                <w:szCs w:val="18"/>
                <w:u w:val="none"/>
                <w:lang w:val="en-US" w:eastAsia="zh-CN"/>
              </w:rPr>
              <w:t>CRT切割</w:t>
            </w:r>
            <w:r>
              <w:rPr>
                <w:rFonts w:hint="eastAsia" w:ascii="宋体" w:hAnsi="宋体" w:eastAsia="宋体" w:cs="宋体"/>
                <w:b w:val="0"/>
                <w:bCs/>
                <w:i w:val="0"/>
                <w:color w:val="000000"/>
                <w:kern w:val="0"/>
                <w:sz w:val="18"/>
                <w:szCs w:val="18"/>
                <w:u w:val="none"/>
                <w:lang w:val="en-US" w:eastAsia="zh-CN" w:bidi="ar"/>
              </w:rPr>
              <w:t>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34B4">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&lt;1.0（mg/m3)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7861">
            <w:pPr>
              <w:jc w:val="center"/>
              <w:rPr>
                <w:rFonts w:hint="eastAsia" w:ascii="宋体" w:hAnsi="宋体" w:eastAsia="宋体" w:cs="宋体"/>
                <w:b/>
                <w:bCs w:val="0"/>
                <w:i w:val="0"/>
                <w:color w:val="000000"/>
                <w:sz w:val="18"/>
                <w:szCs w:val="18"/>
                <w:u w:val="none"/>
              </w:rPr>
            </w:pPr>
          </w:p>
        </w:tc>
      </w:tr>
      <w:tr w14:paraId="6218825E">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315C">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A60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00B0">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45BB">
            <w:pPr>
              <w:jc w:val="center"/>
              <w:rPr>
                <w:rFonts w:hint="eastAsia" w:ascii="宋体" w:hAnsi="宋体" w:eastAsia="宋体" w:cs="宋体"/>
                <w:b/>
                <w:bCs w:val="0"/>
                <w:i w:val="0"/>
                <w:color w:val="000000"/>
                <w:sz w:val="18"/>
                <w:szCs w:val="18"/>
                <w:u w:val="none"/>
              </w:rPr>
            </w:pPr>
          </w:p>
        </w:tc>
      </w:tr>
      <w:tr w14:paraId="56B908FA">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D5D7">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4F23">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EBF7">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B0D2">
            <w:pPr>
              <w:jc w:val="center"/>
              <w:rPr>
                <w:rFonts w:hint="eastAsia" w:ascii="宋体" w:hAnsi="宋体" w:eastAsia="宋体" w:cs="宋体"/>
                <w:i w:val="0"/>
                <w:color w:val="000000"/>
                <w:sz w:val="18"/>
                <w:szCs w:val="18"/>
                <w:u w:val="none"/>
              </w:rPr>
            </w:pPr>
          </w:p>
        </w:tc>
      </w:tr>
      <w:tr w14:paraId="78386AA2">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04CA">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01C1">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B444">
            <w:pPr>
              <w:jc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93D6">
            <w:pPr>
              <w:jc w:val="center"/>
              <w:rPr>
                <w:rFonts w:hint="eastAsia" w:ascii="宋体" w:hAnsi="宋体" w:eastAsia="宋体" w:cs="宋体"/>
                <w:i w:val="0"/>
                <w:color w:val="000000"/>
                <w:sz w:val="18"/>
                <w:szCs w:val="18"/>
                <w:u w:val="none"/>
              </w:rPr>
            </w:pPr>
          </w:p>
        </w:tc>
      </w:tr>
    </w:tbl>
    <w:p w14:paraId="4C773FC4">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p>
    <w:tbl>
      <w:tblPr>
        <w:tblStyle w:val="5"/>
        <w:tblpPr w:leftFromText="180" w:rightFromText="180" w:vertAnchor="text" w:horzAnchor="page" w:tblpX="1347" w:tblpY="140"/>
        <w:tblOverlap w:val="never"/>
        <w:tblW w:w="9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61"/>
        <w:gridCol w:w="6331"/>
      </w:tblGrid>
      <w:tr w14:paraId="0C76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393">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污染防治设施建设情况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80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除尘器、滤筒、活性炭吸附塔、高空排</w:t>
            </w:r>
            <w:r>
              <w:rPr>
                <w:rFonts w:hint="eastAsia" w:ascii="宋体" w:hAnsi="宋体" w:cs="宋体"/>
                <w:b w:val="0"/>
                <w:bCs w:val="0"/>
                <w:i w:val="0"/>
                <w:color w:val="000000"/>
                <w:kern w:val="0"/>
                <w:sz w:val="22"/>
                <w:szCs w:val="22"/>
                <w:u w:val="none"/>
                <w:lang w:val="en-US" w:eastAsia="zh-CN" w:bidi="ar"/>
              </w:rPr>
              <w:t>放</w:t>
            </w:r>
            <w:r>
              <w:rPr>
                <w:rFonts w:hint="eastAsia" w:ascii="宋体" w:hAnsi="宋体" w:eastAsia="宋体" w:cs="宋体"/>
                <w:b w:val="0"/>
                <w:bCs w:val="0"/>
                <w:i w:val="0"/>
                <w:color w:val="000000"/>
                <w:kern w:val="0"/>
                <w:sz w:val="22"/>
                <w:szCs w:val="22"/>
                <w:u w:val="none"/>
                <w:lang w:val="en-US" w:eastAsia="zh-CN" w:bidi="ar"/>
              </w:rPr>
              <w:t>筒</w:t>
            </w:r>
          </w:p>
        </w:tc>
      </w:tr>
      <w:tr w14:paraId="0F6E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F84">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污染防治设施运行情况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1D6B">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制订年度设备检修计划，按计划定期维护保养，发现及时维修，目前各污染防治设施</w:t>
            </w:r>
            <w:r>
              <w:rPr>
                <w:rFonts w:hint="eastAsia" w:ascii="宋体" w:hAnsi="宋体" w:eastAsia="宋体" w:cs="宋体"/>
                <w:b w:val="0"/>
                <w:bCs w:val="0"/>
                <w:i w:val="0"/>
                <w:color w:val="000000"/>
                <w:kern w:val="0"/>
                <w:sz w:val="22"/>
                <w:szCs w:val="22"/>
                <w:u w:val="none"/>
                <w:lang w:val="en-US" w:eastAsia="zh-CN" w:bidi="ar"/>
              </w:rPr>
              <w:t>运行状况良好。</w:t>
            </w:r>
          </w:p>
        </w:tc>
      </w:tr>
    </w:tbl>
    <w:p w14:paraId="0FF8E1CC">
      <w:pPr>
        <w:numPr>
          <w:ilvl w:val="0"/>
          <w:numId w:val="0"/>
        </w:numPr>
        <w:rPr>
          <w:rFonts w:hint="eastAsia"/>
          <w:lang w:val="en-US" w:eastAsia="zh-CN"/>
        </w:rPr>
      </w:pPr>
    </w:p>
    <w:p w14:paraId="5DAB385E">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四、</w:t>
      </w:r>
      <w:r>
        <w:rPr>
          <w:rFonts w:hint="eastAsia" w:ascii="宋体" w:hAnsi="宋体" w:eastAsia="宋体" w:cs="宋体"/>
          <w:b/>
          <w:bCs/>
          <w:i w:val="0"/>
          <w:color w:val="000000"/>
          <w:kern w:val="0"/>
          <w:sz w:val="28"/>
          <w:szCs w:val="28"/>
          <w:u w:val="none"/>
          <w:lang w:val="en-US" w:eastAsia="zh-CN" w:bidi="ar"/>
        </w:rPr>
        <w:t>建设项目环境影响评介及其他环境保护行政证可情况</w:t>
      </w:r>
    </w:p>
    <w:tbl>
      <w:tblPr>
        <w:tblStyle w:val="5"/>
        <w:tblW w:w="92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91"/>
        <w:gridCol w:w="6856"/>
      </w:tblGrid>
      <w:tr w14:paraId="4CF3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E6F">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建设项目环境影响评价情况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C4A">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2023年6月由黑龙江慧然科技有限公司编制的哈尔滨群勤环保科技有限公司电子类废弃物收集、拆解、处置新建项目《环境影响报告表》</w:t>
            </w:r>
          </w:p>
        </w:tc>
      </w:tr>
      <w:tr w14:paraId="5AB2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B8A">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其他环境保护许可情况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489E">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无</w:t>
            </w:r>
          </w:p>
        </w:tc>
      </w:tr>
    </w:tbl>
    <w:p w14:paraId="513B0751">
      <w:pPr>
        <w:widowControl w:val="0"/>
        <w:numPr>
          <w:ilvl w:val="0"/>
          <w:numId w:val="0"/>
        </w:numPr>
        <w:jc w:val="both"/>
        <w:rPr>
          <w:rFonts w:hint="eastAsia"/>
          <w:lang w:val="en-US" w:eastAsia="zh-CN"/>
        </w:rPr>
      </w:pPr>
    </w:p>
    <w:p w14:paraId="507E1B83">
      <w:pPr>
        <w:widowControl w:val="0"/>
        <w:numPr>
          <w:ilvl w:val="0"/>
          <w:numId w:val="0"/>
        </w:numPr>
        <w:jc w:val="both"/>
        <w:rPr>
          <w:rFonts w:hint="eastAsia"/>
          <w:lang w:val="en-US" w:eastAsia="zh-CN"/>
        </w:rPr>
      </w:pPr>
    </w:p>
    <w:p w14:paraId="64D37D39">
      <w:pPr>
        <w:widowControl w:val="0"/>
        <w:numPr>
          <w:ilvl w:val="0"/>
          <w:numId w:val="0"/>
        </w:numPr>
        <w:jc w:val="both"/>
        <w:rPr>
          <w:rFonts w:hint="eastAsia"/>
          <w:b/>
          <w:bCs/>
          <w:sz w:val="28"/>
          <w:szCs w:val="28"/>
          <w:lang w:val="en-US" w:eastAsia="zh-CN"/>
        </w:rPr>
      </w:pPr>
      <w:r>
        <w:rPr>
          <w:rFonts w:hint="eastAsia"/>
          <w:b/>
          <w:bCs/>
          <w:sz w:val="28"/>
          <w:szCs w:val="28"/>
          <w:lang w:val="en-US" w:eastAsia="zh-CN"/>
        </w:rPr>
        <w:t>五、突发事件应急预案</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6"/>
        <w:gridCol w:w="7002"/>
      </w:tblGrid>
      <w:tr w14:paraId="613B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86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突发事件应急预案编制及备案情况</w:t>
            </w:r>
          </w:p>
        </w:tc>
        <w:tc>
          <w:tcPr>
            <w:tcW w:w="7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8CD">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编制《哈尔滨市群勤环保技术服务有限公司突发环境事件应急预案》并在哈尔滨市呼兰区环境保护局备案，备案编号：           230111-20</w:t>
            </w:r>
            <w:r>
              <w:rPr>
                <w:rFonts w:hint="eastAsia" w:ascii="宋体" w:hAnsi="宋体" w:cs="宋体"/>
                <w:i w:val="0"/>
                <w:color w:val="000000"/>
                <w:kern w:val="0"/>
                <w:sz w:val="22"/>
                <w:szCs w:val="22"/>
                <w:u w:val="none"/>
                <w:lang w:val="en-US" w:eastAsia="zh-CN" w:bidi="ar"/>
              </w:rPr>
              <w:t>23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0015L</w:t>
            </w:r>
          </w:p>
        </w:tc>
      </w:tr>
    </w:tbl>
    <w:p w14:paraId="6CE8996B">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color w:val="000000"/>
          <w:kern w:val="0"/>
          <w:sz w:val="28"/>
          <w:szCs w:val="28"/>
          <w:u w:val="none"/>
          <w:lang w:val="en-US" w:eastAsia="zh-CN" w:bidi="ar"/>
        </w:rPr>
        <w:t>六、其他应公开的信息</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6"/>
        <w:gridCol w:w="6942"/>
      </w:tblGrid>
      <w:tr w14:paraId="2779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729C">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行政处罚种类</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80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14:paraId="3F75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3731">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行政处罚金额</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E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bl>
    <w:p w14:paraId="2C7F52C2">
      <w:pPr>
        <w:keepNext w:val="0"/>
        <w:keepLines w:val="0"/>
        <w:widowControl/>
        <w:numPr>
          <w:ilvl w:val="0"/>
          <w:numId w:val="1"/>
        </w:numPr>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年度环境监测计划</w:t>
      </w:r>
    </w:p>
    <w:tbl>
      <w:tblPr>
        <w:tblStyle w:val="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4"/>
        <w:gridCol w:w="3223"/>
        <w:gridCol w:w="3019"/>
      </w:tblGrid>
      <w:tr w14:paraId="182923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013F8CB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序号</w:t>
            </w:r>
          </w:p>
        </w:tc>
        <w:tc>
          <w:tcPr>
            <w:tcW w:w="2313" w:type="dxa"/>
            <w:vAlign w:val="center"/>
          </w:tcPr>
          <w:p w14:paraId="4B96388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监测点位</w:t>
            </w:r>
          </w:p>
        </w:tc>
        <w:tc>
          <w:tcPr>
            <w:tcW w:w="3225" w:type="dxa"/>
            <w:vAlign w:val="center"/>
          </w:tcPr>
          <w:p w14:paraId="114E392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监测指标</w:t>
            </w:r>
          </w:p>
        </w:tc>
        <w:tc>
          <w:tcPr>
            <w:tcW w:w="3018" w:type="dxa"/>
            <w:vAlign w:val="center"/>
          </w:tcPr>
          <w:p w14:paraId="522C56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监测频次</w:t>
            </w:r>
          </w:p>
        </w:tc>
      </w:tr>
      <w:tr w14:paraId="26A2AA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vAlign w:val="center"/>
          </w:tcPr>
          <w:p w14:paraId="71AE756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w:t>
            </w:r>
          </w:p>
        </w:tc>
        <w:tc>
          <w:tcPr>
            <w:tcW w:w="2313" w:type="dxa"/>
            <w:vMerge w:val="restart"/>
            <w:vAlign w:val="center"/>
          </w:tcPr>
          <w:p w14:paraId="0C63578A">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DA001</w:t>
            </w:r>
          </w:p>
          <w:p w14:paraId="51DEB21E">
            <w:pPr>
              <w:keepNext w:val="0"/>
              <w:keepLines w:val="0"/>
              <w:suppressLineNumbers w:val="0"/>
              <w:spacing w:before="0" w:beforeAutospacing="0" w:after="0" w:afterAutospacing="0"/>
              <w:ind w:left="0" w:leftChars="0" w:right="0" w:rightChars="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DA003</w:t>
            </w:r>
          </w:p>
        </w:tc>
        <w:tc>
          <w:tcPr>
            <w:tcW w:w="3225" w:type="dxa"/>
            <w:vAlign w:val="center"/>
          </w:tcPr>
          <w:p w14:paraId="6632539B">
            <w:pPr>
              <w:pStyle w:val="4"/>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3018" w:type="dxa"/>
            <w:vMerge w:val="restart"/>
            <w:vAlign w:val="center"/>
          </w:tcPr>
          <w:p w14:paraId="2218E0A3">
            <w:pPr>
              <w:pStyle w:val="4"/>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729E3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14:paraId="742764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p>
        </w:tc>
        <w:tc>
          <w:tcPr>
            <w:tcW w:w="2313" w:type="dxa"/>
            <w:vMerge w:val="continue"/>
            <w:vAlign w:val="center"/>
          </w:tcPr>
          <w:p w14:paraId="3013B370">
            <w:pPr>
              <w:pStyle w:val="4"/>
              <w:keepNext w:val="0"/>
              <w:keepLines w:val="0"/>
              <w:suppressLineNumbers w:val="0"/>
              <w:spacing w:before="0" w:beforeAutospacing="0" w:after="0" w:afterAutospacing="0"/>
              <w:ind w:left="0" w:leftChars="0" w:right="0" w:rightChars="0"/>
              <w:jc w:val="center"/>
              <w:rPr>
                <w:rFonts w:hint="default"/>
                <w:b w:val="0"/>
                <w:bCs/>
              </w:rPr>
            </w:pPr>
          </w:p>
        </w:tc>
        <w:tc>
          <w:tcPr>
            <w:tcW w:w="3225" w:type="dxa"/>
            <w:vAlign w:val="center"/>
          </w:tcPr>
          <w:p w14:paraId="6F3C0AC9">
            <w:pPr>
              <w:pStyle w:val="4"/>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非甲烷总烃</w:t>
            </w:r>
          </w:p>
        </w:tc>
        <w:tc>
          <w:tcPr>
            <w:tcW w:w="3018" w:type="dxa"/>
            <w:vMerge w:val="continue"/>
            <w:vAlign w:val="center"/>
          </w:tcPr>
          <w:p w14:paraId="4EE28F99">
            <w:pPr>
              <w:pStyle w:val="4"/>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spacing w:val="-4"/>
                <w:szCs w:val="21"/>
                <w:lang w:val="en-US" w:eastAsia="zh-CN"/>
              </w:rPr>
            </w:pPr>
          </w:p>
        </w:tc>
      </w:tr>
      <w:tr w14:paraId="51A3AD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restart"/>
            <w:vAlign w:val="center"/>
          </w:tcPr>
          <w:p w14:paraId="0299141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2</w:t>
            </w:r>
          </w:p>
        </w:tc>
        <w:tc>
          <w:tcPr>
            <w:tcW w:w="2313" w:type="dxa"/>
            <w:vMerge w:val="restart"/>
            <w:vAlign w:val="center"/>
          </w:tcPr>
          <w:p w14:paraId="7AB785AE">
            <w:pPr>
              <w:pStyle w:val="4"/>
              <w:keepNext w:val="0"/>
              <w:keepLines w:val="0"/>
              <w:suppressLineNumbers w:val="0"/>
              <w:spacing w:before="0" w:beforeAutospacing="0" w:after="0" w:afterAutospacing="0"/>
              <w:ind w:left="0" w:leftChars="0" w:right="0" w:rightChars="0"/>
              <w:jc w:val="center"/>
              <w:rPr>
                <w:rFonts w:hint="default"/>
                <w:b w:val="0"/>
                <w:bCs/>
              </w:rPr>
            </w:pPr>
            <w:r>
              <w:rPr>
                <w:rFonts w:hint="eastAsia" w:ascii="Times New Roman" w:hAnsi="Times New Roman" w:eastAsia="宋体" w:cs="Times New Roman"/>
                <w:b w:val="0"/>
                <w:bCs/>
                <w:spacing w:val="-4"/>
                <w:szCs w:val="21"/>
                <w:lang w:val="en-US" w:eastAsia="zh-CN"/>
              </w:rPr>
              <w:t>DA002</w:t>
            </w:r>
          </w:p>
        </w:tc>
        <w:tc>
          <w:tcPr>
            <w:tcW w:w="3225" w:type="dxa"/>
            <w:vAlign w:val="center"/>
          </w:tcPr>
          <w:p w14:paraId="63029A48">
            <w:pPr>
              <w:pStyle w:val="4"/>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3018" w:type="dxa"/>
            <w:vMerge w:val="restart"/>
            <w:vAlign w:val="center"/>
          </w:tcPr>
          <w:p w14:paraId="387182A9">
            <w:pPr>
              <w:pStyle w:val="4"/>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1次/半年</w:t>
            </w:r>
          </w:p>
        </w:tc>
      </w:tr>
      <w:tr w14:paraId="7FFBD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14:paraId="2C69D9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p>
        </w:tc>
        <w:tc>
          <w:tcPr>
            <w:tcW w:w="2313" w:type="dxa"/>
            <w:vMerge w:val="continue"/>
            <w:vAlign w:val="center"/>
          </w:tcPr>
          <w:p w14:paraId="7B3CE680">
            <w:pPr>
              <w:pStyle w:val="4"/>
              <w:keepNext w:val="0"/>
              <w:keepLines w:val="0"/>
              <w:suppressLineNumbers w:val="0"/>
              <w:spacing w:before="0" w:beforeAutospacing="0" w:after="0" w:afterAutospacing="0"/>
              <w:ind w:left="0" w:leftChars="0" w:right="0" w:rightChars="0"/>
              <w:jc w:val="center"/>
              <w:rPr>
                <w:rFonts w:hint="default"/>
                <w:b w:val="0"/>
                <w:bCs/>
              </w:rPr>
            </w:pPr>
          </w:p>
        </w:tc>
        <w:tc>
          <w:tcPr>
            <w:tcW w:w="3225" w:type="dxa"/>
            <w:vAlign w:val="center"/>
          </w:tcPr>
          <w:p w14:paraId="2EF5FF26">
            <w:pPr>
              <w:pStyle w:val="4"/>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铅及其化合物</w:t>
            </w:r>
          </w:p>
        </w:tc>
        <w:tc>
          <w:tcPr>
            <w:tcW w:w="3018" w:type="dxa"/>
            <w:vMerge w:val="continue"/>
            <w:vAlign w:val="center"/>
          </w:tcPr>
          <w:p w14:paraId="7D6FFB59">
            <w:pPr>
              <w:pStyle w:val="4"/>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spacing w:val="-4"/>
                <w:szCs w:val="21"/>
                <w:lang w:val="en-US" w:eastAsia="zh-CN"/>
              </w:rPr>
            </w:pPr>
          </w:p>
        </w:tc>
      </w:tr>
      <w:tr w14:paraId="136B8E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14:paraId="6B4B2F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p>
        </w:tc>
        <w:tc>
          <w:tcPr>
            <w:tcW w:w="2313" w:type="dxa"/>
            <w:vMerge w:val="continue"/>
            <w:vAlign w:val="center"/>
          </w:tcPr>
          <w:p w14:paraId="5BFBCAF8">
            <w:pPr>
              <w:pStyle w:val="4"/>
              <w:keepNext w:val="0"/>
              <w:keepLines w:val="0"/>
              <w:suppressLineNumbers w:val="0"/>
              <w:spacing w:before="0" w:beforeAutospacing="0" w:after="0" w:afterAutospacing="0"/>
              <w:ind w:left="0" w:leftChars="0" w:right="0" w:rightChars="0"/>
              <w:jc w:val="center"/>
              <w:rPr>
                <w:rFonts w:hint="default"/>
                <w:b w:val="0"/>
                <w:bCs/>
              </w:rPr>
            </w:pPr>
          </w:p>
        </w:tc>
        <w:tc>
          <w:tcPr>
            <w:tcW w:w="3225" w:type="dxa"/>
            <w:vAlign w:val="center"/>
          </w:tcPr>
          <w:p w14:paraId="5F40DCB7">
            <w:pPr>
              <w:pStyle w:val="4"/>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汞及其化合物</w:t>
            </w:r>
          </w:p>
        </w:tc>
        <w:tc>
          <w:tcPr>
            <w:tcW w:w="3018" w:type="dxa"/>
            <w:vMerge w:val="continue"/>
            <w:vAlign w:val="center"/>
          </w:tcPr>
          <w:p w14:paraId="50F2D28A">
            <w:pPr>
              <w:pStyle w:val="4"/>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spacing w:val="-4"/>
                <w:szCs w:val="21"/>
                <w:lang w:val="en-US" w:eastAsia="zh-CN"/>
              </w:rPr>
            </w:pPr>
          </w:p>
        </w:tc>
      </w:tr>
      <w:tr w14:paraId="40D3A2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Align w:val="center"/>
          </w:tcPr>
          <w:p w14:paraId="5FB8E01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3</w:t>
            </w:r>
          </w:p>
        </w:tc>
        <w:tc>
          <w:tcPr>
            <w:tcW w:w="2313" w:type="dxa"/>
            <w:vAlign w:val="center"/>
          </w:tcPr>
          <w:p w14:paraId="5E33D673">
            <w:pPr>
              <w:pStyle w:val="4"/>
              <w:keepNext w:val="0"/>
              <w:keepLines w:val="0"/>
              <w:suppressLineNumbers w:val="0"/>
              <w:spacing w:before="0" w:beforeAutospacing="0" w:after="0" w:afterAutospacing="0"/>
              <w:ind w:left="0" w:leftChars="0" w:right="0" w:rightChars="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DA005</w:t>
            </w:r>
          </w:p>
        </w:tc>
        <w:tc>
          <w:tcPr>
            <w:tcW w:w="3225" w:type="dxa"/>
            <w:vAlign w:val="center"/>
          </w:tcPr>
          <w:p w14:paraId="766934EC">
            <w:pPr>
              <w:pStyle w:val="4"/>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3018" w:type="dxa"/>
            <w:vAlign w:val="center"/>
          </w:tcPr>
          <w:p w14:paraId="40C6A183">
            <w:pPr>
              <w:pStyle w:val="4"/>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64697D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restart"/>
            <w:vAlign w:val="center"/>
          </w:tcPr>
          <w:p w14:paraId="1D740EF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4</w:t>
            </w:r>
          </w:p>
        </w:tc>
        <w:tc>
          <w:tcPr>
            <w:tcW w:w="2313" w:type="dxa"/>
            <w:vMerge w:val="restart"/>
            <w:vAlign w:val="center"/>
          </w:tcPr>
          <w:p w14:paraId="47BE820C">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b w:val="0"/>
                <w:bCs/>
                <w:kern w:val="0"/>
                <w:szCs w:val="21"/>
                <w:lang w:val="en-US" w:eastAsia="zh-CN"/>
              </w:rPr>
            </w:pPr>
            <w:r>
              <w:rPr>
                <w:rFonts w:hint="eastAsia" w:ascii="宋体" w:hAnsi="Times New Roman" w:eastAsia="宋体" w:cs="宋体"/>
                <w:b w:val="0"/>
                <w:bCs/>
                <w:kern w:val="0"/>
                <w:szCs w:val="21"/>
                <w:lang w:val="en-US" w:eastAsia="zh-CN"/>
              </w:rPr>
              <w:t>厂界四周</w:t>
            </w:r>
          </w:p>
          <w:p w14:paraId="0EC2D0DB">
            <w:pPr>
              <w:pStyle w:val="2"/>
              <w:keepNext w:val="0"/>
              <w:keepLines w:val="0"/>
              <w:suppressLineNumbers w:val="0"/>
              <w:spacing w:before="0" w:beforeAutospacing="0" w:afterAutospacing="0"/>
              <w:ind w:left="0" w:leftChars="0" w:right="0" w:rightChars="0" w:firstLine="0" w:firstLineChars="0"/>
              <w:rPr>
                <w:rFonts w:hint="default"/>
                <w:b w:val="0"/>
                <w:bCs/>
                <w:lang w:val="en-US" w:eastAsia="zh-CN"/>
              </w:rPr>
            </w:pPr>
            <w:r>
              <w:rPr>
                <w:rFonts w:hint="eastAsia" w:ascii="宋体" w:hAnsi="Times New Roman" w:eastAsia="宋体" w:cs="宋体"/>
                <w:b w:val="0"/>
                <w:bCs/>
                <w:kern w:val="0"/>
                <w:szCs w:val="21"/>
                <w:lang w:val="en-US" w:eastAsia="zh-CN"/>
              </w:rPr>
              <w:t>（上风向、下风向）</w:t>
            </w:r>
          </w:p>
        </w:tc>
        <w:tc>
          <w:tcPr>
            <w:tcW w:w="3225" w:type="dxa"/>
            <w:vAlign w:val="center"/>
          </w:tcPr>
          <w:p w14:paraId="50FFBC9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颗粒物</w:t>
            </w:r>
          </w:p>
        </w:tc>
        <w:tc>
          <w:tcPr>
            <w:tcW w:w="3018" w:type="dxa"/>
            <w:vMerge w:val="restart"/>
            <w:vAlign w:val="center"/>
          </w:tcPr>
          <w:p w14:paraId="12A350E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51F07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14:paraId="163AAA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p>
        </w:tc>
        <w:tc>
          <w:tcPr>
            <w:tcW w:w="2313" w:type="dxa"/>
            <w:vMerge w:val="continue"/>
            <w:vAlign w:val="center"/>
          </w:tcPr>
          <w:p w14:paraId="4103F9A0">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Times New Roman" w:eastAsia="宋体" w:cs="宋体"/>
                <w:kern w:val="0"/>
                <w:szCs w:val="21"/>
              </w:rPr>
            </w:pPr>
          </w:p>
        </w:tc>
        <w:tc>
          <w:tcPr>
            <w:tcW w:w="3225" w:type="dxa"/>
            <w:vAlign w:val="center"/>
          </w:tcPr>
          <w:p w14:paraId="3A013B7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非甲烷总烃</w:t>
            </w:r>
          </w:p>
        </w:tc>
        <w:tc>
          <w:tcPr>
            <w:tcW w:w="3018" w:type="dxa"/>
            <w:vMerge w:val="continue"/>
            <w:vAlign w:val="center"/>
          </w:tcPr>
          <w:p w14:paraId="4A5EF1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p>
        </w:tc>
      </w:tr>
      <w:tr w14:paraId="0C704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14:paraId="5F3D4F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p>
        </w:tc>
        <w:tc>
          <w:tcPr>
            <w:tcW w:w="2313" w:type="dxa"/>
            <w:vMerge w:val="continue"/>
            <w:vAlign w:val="center"/>
          </w:tcPr>
          <w:p w14:paraId="486F5D14">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Times New Roman" w:eastAsia="宋体" w:cs="宋体"/>
                <w:kern w:val="0"/>
                <w:szCs w:val="21"/>
              </w:rPr>
            </w:pPr>
          </w:p>
        </w:tc>
        <w:tc>
          <w:tcPr>
            <w:tcW w:w="3225" w:type="dxa"/>
            <w:vAlign w:val="center"/>
          </w:tcPr>
          <w:p w14:paraId="5CB7007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铅及其化合物</w:t>
            </w:r>
          </w:p>
        </w:tc>
        <w:tc>
          <w:tcPr>
            <w:tcW w:w="3018" w:type="dxa"/>
            <w:vMerge w:val="continue"/>
            <w:vAlign w:val="center"/>
          </w:tcPr>
          <w:p w14:paraId="3D8D9C1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p>
        </w:tc>
      </w:tr>
      <w:tr w14:paraId="1B2F6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14:paraId="5FB19B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p>
        </w:tc>
        <w:tc>
          <w:tcPr>
            <w:tcW w:w="2313" w:type="dxa"/>
            <w:vMerge w:val="continue"/>
            <w:vAlign w:val="center"/>
          </w:tcPr>
          <w:p w14:paraId="1D281ED7">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Times New Roman" w:eastAsia="宋体" w:cs="宋体"/>
                <w:kern w:val="0"/>
                <w:szCs w:val="21"/>
              </w:rPr>
            </w:pPr>
          </w:p>
        </w:tc>
        <w:tc>
          <w:tcPr>
            <w:tcW w:w="3225" w:type="dxa"/>
            <w:vAlign w:val="center"/>
          </w:tcPr>
          <w:p w14:paraId="5A356E1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汞及其化合物</w:t>
            </w:r>
          </w:p>
        </w:tc>
        <w:tc>
          <w:tcPr>
            <w:tcW w:w="3018" w:type="dxa"/>
            <w:vMerge w:val="continue"/>
            <w:vAlign w:val="center"/>
          </w:tcPr>
          <w:p w14:paraId="3F154C6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p>
        </w:tc>
      </w:tr>
      <w:tr w14:paraId="6C1B8C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Align w:val="center"/>
          </w:tcPr>
          <w:p w14:paraId="3E033E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lang w:val="en-US" w:eastAsia="zh-CN"/>
              </w:rPr>
              <w:t>5</w:t>
            </w:r>
          </w:p>
        </w:tc>
        <w:tc>
          <w:tcPr>
            <w:tcW w:w="2313" w:type="dxa"/>
            <w:vAlign w:val="center"/>
          </w:tcPr>
          <w:p w14:paraId="589BBF44">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Times New Roman" w:eastAsia="宋体" w:cs="宋体"/>
                <w:kern w:val="0"/>
                <w:szCs w:val="21"/>
                <w:lang w:val="en-US" w:eastAsia="zh-CN"/>
              </w:rPr>
            </w:pPr>
            <w:r>
              <w:rPr>
                <w:rFonts w:hint="eastAsia" w:ascii="宋体" w:hAnsi="Times New Roman" w:eastAsia="宋体" w:cs="宋体"/>
                <w:kern w:val="0"/>
                <w:szCs w:val="21"/>
                <w:lang w:val="en-US" w:eastAsia="zh-CN"/>
              </w:rPr>
              <w:t>厂区内</w:t>
            </w:r>
          </w:p>
        </w:tc>
        <w:tc>
          <w:tcPr>
            <w:tcW w:w="3225" w:type="dxa"/>
            <w:vAlign w:val="center"/>
          </w:tcPr>
          <w:p w14:paraId="1FE183A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非甲烷总烃</w:t>
            </w:r>
          </w:p>
        </w:tc>
        <w:tc>
          <w:tcPr>
            <w:tcW w:w="3018" w:type="dxa"/>
            <w:vAlign w:val="center"/>
          </w:tcPr>
          <w:p w14:paraId="419E8F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55671D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5F3506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6</w:t>
            </w:r>
          </w:p>
        </w:tc>
        <w:tc>
          <w:tcPr>
            <w:tcW w:w="2313" w:type="dxa"/>
            <w:vAlign w:val="center"/>
          </w:tcPr>
          <w:p w14:paraId="056686B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rPr>
              <w:t>厂界</w:t>
            </w:r>
            <w:r>
              <w:rPr>
                <w:rFonts w:hint="eastAsia" w:ascii="Times New Roman" w:hAnsi="Times New Roman" w:eastAsia="宋体" w:cs="Times New Roman"/>
                <w:spacing w:val="-4"/>
                <w:szCs w:val="21"/>
                <w:lang w:val="en-US" w:eastAsia="zh-CN"/>
              </w:rPr>
              <w:t>四周</w:t>
            </w:r>
          </w:p>
        </w:tc>
        <w:tc>
          <w:tcPr>
            <w:tcW w:w="3225" w:type="dxa"/>
            <w:vAlign w:val="center"/>
          </w:tcPr>
          <w:p w14:paraId="4B2180EB">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等效声级</w:t>
            </w:r>
          </w:p>
          <w:p w14:paraId="6F92EC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最大声级</w:t>
            </w:r>
          </w:p>
        </w:tc>
        <w:tc>
          <w:tcPr>
            <w:tcW w:w="3018" w:type="dxa"/>
            <w:vAlign w:val="center"/>
          </w:tcPr>
          <w:p w14:paraId="4B07F0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rPr>
              <w:t>1次/季</w:t>
            </w:r>
          </w:p>
        </w:tc>
      </w:tr>
      <w:tr w14:paraId="658A1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8F94D9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7</w:t>
            </w:r>
          </w:p>
        </w:tc>
        <w:tc>
          <w:tcPr>
            <w:tcW w:w="2313" w:type="dxa"/>
            <w:vAlign w:val="center"/>
          </w:tcPr>
          <w:p w14:paraId="5C02692C">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雨水排放口</w:t>
            </w:r>
          </w:p>
          <w:p w14:paraId="79853DC1">
            <w:pPr>
              <w:pStyle w:val="2"/>
              <w:keepNext w:val="0"/>
              <w:keepLines w:val="0"/>
              <w:suppressLineNumbers w:val="0"/>
              <w:spacing w:before="0" w:beforeAutospacing="0" w:afterAutospacing="0"/>
              <w:ind w:left="0" w:leftChars="0" w:right="0" w:rightChars="0" w:firstLine="202" w:firstLineChars="10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DW005</w:t>
            </w:r>
          </w:p>
        </w:tc>
        <w:tc>
          <w:tcPr>
            <w:tcW w:w="3225" w:type="dxa"/>
            <w:vAlign w:val="center"/>
          </w:tcPr>
          <w:p w14:paraId="77E71B3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悬浮物</w:t>
            </w:r>
          </w:p>
          <w:p w14:paraId="61AAA68F">
            <w:pPr>
              <w:pStyle w:val="2"/>
              <w:keepNext w:val="0"/>
              <w:keepLines w:val="0"/>
              <w:suppressLineNumbers w:val="0"/>
              <w:spacing w:before="0" w:beforeAutospacing="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化学需氧量</w:t>
            </w:r>
          </w:p>
          <w:p w14:paraId="5AF39C81">
            <w:pPr>
              <w:pStyle w:val="2"/>
              <w:keepNext w:val="0"/>
              <w:keepLines w:val="0"/>
              <w:suppressLineNumbers w:val="0"/>
              <w:spacing w:before="0" w:beforeAutospacing="0" w:afterAutospacing="0"/>
              <w:ind w:left="0" w:leftChars="0" w:right="0" w:rightChars="0" w:firstLine="202" w:firstLineChars="10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石油类</w:t>
            </w:r>
          </w:p>
        </w:tc>
        <w:tc>
          <w:tcPr>
            <w:tcW w:w="3018" w:type="dxa"/>
            <w:vAlign w:val="center"/>
          </w:tcPr>
          <w:p w14:paraId="0124447C">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spacing w:val="-4"/>
                <w:szCs w:val="21"/>
                <w:lang w:val="en-US" w:eastAsia="zh-CN"/>
              </w:rPr>
              <w:t>1次/日</w:t>
            </w:r>
          </w:p>
          <w:p w14:paraId="5B3195EA">
            <w:pPr>
              <w:keepNext w:val="0"/>
              <w:keepLines w:val="0"/>
              <w:suppressLineNumbers w:val="0"/>
              <w:spacing w:before="0" w:beforeAutospacing="0" w:after="0" w:afterAutospacing="0"/>
              <w:ind w:left="0" w:leftChars="0" w:right="0" w:rightChars="0"/>
              <w:jc w:val="center"/>
              <w:rPr>
                <w:rFonts w:hint="eastAsia"/>
              </w:rPr>
            </w:pPr>
            <w:r>
              <w:rPr>
                <w:rFonts w:hint="eastAsia" w:ascii="Times New Roman" w:hAnsi="Times New Roman" w:eastAsia="宋体" w:cs="Times New Roman"/>
                <w:spacing w:val="-4"/>
                <w:szCs w:val="21"/>
                <w:lang w:val="en-US" w:eastAsia="zh-CN"/>
              </w:rPr>
              <w:t>雨水排放口有流动水排放时开展监测，排放期间按日监测。如监测一年无异常情况，每季度第一次有流动水排放时开展按日监测</w:t>
            </w:r>
          </w:p>
        </w:tc>
      </w:tr>
      <w:tr w14:paraId="48DE3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vAlign w:val="center"/>
          </w:tcPr>
          <w:p w14:paraId="6F6EDA9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8</w:t>
            </w:r>
          </w:p>
        </w:tc>
        <w:tc>
          <w:tcPr>
            <w:tcW w:w="2313" w:type="dxa"/>
            <w:vMerge w:val="restart"/>
            <w:vAlign w:val="center"/>
          </w:tcPr>
          <w:p w14:paraId="53CB7ED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szCs w:val="21"/>
                <w:lang w:eastAsia="zh-CN"/>
              </w:rPr>
              <w:t>厂区地下水</w:t>
            </w:r>
            <w:r>
              <w:rPr>
                <w:rFonts w:hint="eastAsia" w:ascii="Times New Roman" w:hAnsi="Times New Roman" w:eastAsia="宋体" w:cs="Times New Roman"/>
                <w:spacing w:val="-4"/>
                <w:szCs w:val="21"/>
                <w:lang w:val="en-US" w:eastAsia="zh-CN"/>
              </w:rPr>
              <w:t>1号、厂外地下水</w:t>
            </w:r>
          </w:p>
        </w:tc>
        <w:tc>
          <w:tcPr>
            <w:tcW w:w="3225" w:type="dxa"/>
            <w:vAlign w:val="center"/>
          </w:tcPr>
          <w:p w14:paraId="4FA0B7B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铅</w:t>
            </w:r>
          </w:p>
        </w:tc>
        <w:tc>
          <w:tcPr>
            <w:tcW w:w="3018" w:type="dxa"/>
            <w:vMerge w:val="restart"/>
            <w:vAlign w:val="center"/>
          </w:tcPr>
          <w:p w14:paraId="12752B8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7AD3C4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14:paraId="21C7117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4A43A58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1E6DF8F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汞</w:t>
            </w:r>
          </w:p>
        </w:tc>
        <w:tc>
          <w:tcPr>
            <w:tcW w:w="3018" w:type="dxa"/>
            <w:vMerge w:val="continue"/>
            <w:vAlign w:val="center"/>
          </w:tcPr>
          <w:p w14:paraId="6DFF5BF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5A0D5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14:paraId="637DD27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51B1C28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21E26BB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铬</w:t>
            </w:r>
          </w:p>
        </w:tc>
        <w:tc>
          <w:tcPr>
            <w:tcW w:w="3018" w:type="dxa"/>
            <w:vMerge w:val="continue"/>
            <w:vAlign w:val="center"/>
          </w:tcPr>
          <w:p w14:paraId="7F9C4E1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202435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24" w:type="dxa"/>
            <w:vMerge w:val="continue"/>
            <w:vAlign w:val="center"/>
          </w:tcPr>
          <w:p w14:paraId="1FE7C58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69AEA35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05BDB52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砷</w:t>
            </w:r>
          </w:p>
        </w:tc>
        <w:tc>
          <w:tcPr>
            <w:tcW w:w="3018" w:type="dxa"/>
            <w:vMerge w:val="continue"/>
            <w:vAlign w:val="center"/>
          </w:tcPr>
          <w:p w14:paraId="2472796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485585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24" w:type="dxa"/>
            <w:vMerge w:val="continue"/>
            <w:vAlign w:val="center"/>
          </w:tcPr>
          <w:p w14:paraId="55B2C21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4383AA2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32E905E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镉</w:t>
            </w:r>
          </w:p>
        </w:tc>
        <w:tc>
          <w:tcPr>
            <w:tcW w:w="3018" w:type="dxa"/>
            <w:vMerge w:val="continue"/>
            <w:vAlign w:val="center"/>
          </w:tcPr>
          <w:p w14:paraId="598BF42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66C3A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restart"/>
            <w:vAlign w:val="center"/>
          </w:tcPr>
          <w:p w14:paraId="7E3BFC3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9</w:t>
            </w:r>
          </w:p>
        </w:tc>
        <w:tc>
          <w:tcPr>
            <w:tcW w:w="2313" w:type="dxa"/>
            <w:vMerge w:val="restart"/>
            <w:vAlign w:val="center"/>
          </w:tcPr>
          <w:p w14:paraId="27209DB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eastAsia="zh-CN"/>
              </w:rPr>
              <w:t>厂区内土壤、</w:t>
            </w:r>
            <w:r>
              <w:rPr>
                <w:rFonts w:hint="eastAsia"/>
                <w:sz w:val="21"/>
                <w:szCs w:val="21"/>
                <w:lang w:val="en-US" w:eastAsia="zh-CN"/>
              </w:rPr>
              <w:t>厂区50m范围内农田的土壤</w:t>
            </w:r>
          </w:p>
        </w:tc>
        <w:tc>
          <w:tcPr>
            <w:tcW w:w="3225" w:type="dxa"/>
            <w:vAlign w:val="center"/>
          </w:tcPr>
          <w:p w14:paraId="127769D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镉</w:t>
            </w:r>
          </w:p>
        </w:tc>
        <w:tc>
          <w:tcPr>
            <w:tcW w:w="3018" w:type="dxa"/>
            <w:vMerge w:val="restart"/>
            <w:vAlign w:val="center"/>
          </w:tcPr>
          <w:p w14:paraId="4CBDBC7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29A3C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24" w:type="dxa"/>
            <w:vMerge w:val="continue"/>
            <w:vAlign w:val="center"/>
          </w:tcPr>
          <w:p w14:paraId="358673D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6924162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366E632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汞</w:t>
            </w:r>
          </w:p>
        </w:tc>
        <w:tc>
          <w:tcPr>
            <w:tcW w:w="3018" w:type="dxa"/>
            <w:vMerge w:val="continue"/>
            <w:vAlign w:val="center"/>
          </w:tcPr>
          <w:p w14:paraId="0C6A0B9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45C263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24" w:type="dxa"/>
            <w:vMerge w:val="continue"/>
            <w:vAlign w:val="center"/>
          </w:tcPr>
          <w:p w14:paraId="2F5216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2125FAB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5A37040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砷</w:t>
            </w:r>
          </w:p>
        </w:tc>
        <w:tc>
          <w:tcPr>
            <w:tcW w:w="3018" w:type="dxa"/>
            <w:vMerge w:val="continue"/>
            <w:vAlign w:val="center"/>
          </w:tcPr>
          <w:p w14:paraId="3244177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53D2F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924" w:type="dxa"/>
            <w:vMerge w:val="continue"/>
            <w:vAlign w:val="center"/>
          </w:tcPr>
          <w:p w14:paraId="4CC111F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2313" w:type="dxa"/>
            <w:vMerge w:val="continue"/>
            <w:vAlign w:val="center"/>
          </w:tcPr>
          <w:p w14:paraId="6681936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c>
          <w:tcPr>
            <w:tcW w:w="3225" w:type="dxa"/>
            <w:vAlign w:val="center"/>
          </w:tcPr>
          <w:p w14:paraId="37E2292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铬</w:t>
            </w:r>
          </w:p>
        </w:tc>
        <w:tc>
          <w:tcPr>
            <w:tcW w:w="3018" w:type="dxa"/>
            <w:vMerge w:val="continue"/>
            <w:vAlign w:val="center"/>
          </w:tcPr>
          <w:p w14:paraId="4AEB3C2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p>
        </w:tc>
      </w:tr>
      <w:tr w14:paraId="26BDC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24" w:type="dxa"/>
            <w:vMerge w:val="restart"/>
            <w:vAlign w:val="center"/>
          </w:tcPr>
          <w:p w14:paraId="6D35D53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10</w:t>
            </w:r>
          </w:p>
        </w:tc>
        <w:tc>
          <w:tcPr>
            <w:tcW w:w="2313" w:type="dxa"/>
            <w:vMerge w:val="restart"/>
            <w:vAlign w:val="center"/>
          </w:tcPr>
          <w:p w14:paraId="456E3B5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危险废物库房</w:t>
            </w:r>
          </w:p>
        </w:tc>
        <w:tc>
          <w:tcPr>
            <w:tcW w:w="3225" w:type="dxa"/>
            <w:vAlign w:val="center"/>
          </w:tcPr>
          <w:p w14:paraId="56FA198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颗粒物</w:t>
            </w:r>
          </w:p>
        </w:tc>
        <w:tc>
          <w:tcPr>
            <w:tcW w:w="3018" w:type="dxa"/>
            <w:vMerge w:val="restart"/>
            <w:vAlign w:val="center"/>
          </w:tcPr>
          <w:p w14:paraId="61CF5CC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1次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w:t>
            </w:r>
          </w:p>
        </w:tc>
      </w:tr>
      <w:tr w14:paraId="631BB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87" w:type="pct"/>
            <w:vMerge w:val="continue"/>
            <w:vAlign w:val="center"/>
          </w:tcPr>
          <w:p w14:paraId="06E21D1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27E3957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2B27905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非甲烷总烃</w:t>
            </w:r>
          </w:p>
        </w:tc>
        <w:tc>
          <w:tcPr>
            <w:tcW w:w="1591" w:type="pct"/>
            <w:vMerge w:val="continue"/>
            <w:vAlign w:val="center"/>
          </w:tcPr>
          <w:p w14:paraId="4CC5BE6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bl>
    <w:p w14:paraId="00595AEC">
      <w:pPr>
        <w:keepNext w:val="0"/>
        <w:keepLines w:val="0"/>
        <w:widowControl/>
        <w:suppressLineNumbers w:val="0"/>
        <w:jc w:val="left"/>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.1 对外公布方式：</w:t>
      </w:r>
      <w:r>
        <w:rPr>
          <w:rFonts w:hint="eastAsia" w:ascii="宋体" w:hAnsi="宋体" w:cs="宋体"/>
          <w:i w:val="0"/>
          <w:color w:val="000000"/>
          <w:kern w:val="0"/>
          <w:sz w:val="28"/>
          <w:szCs w:val="28"/>
          <w:u w:val="none"/>
          <w:lang w:val="en-US" w:eastAsia="zh-CN" w:bidi="ar"/>
        </w:rPr>
        <w:t>公司网站（www.hqqhb.com/)</w:t>
      </w:r>
    </w:p>
    <w:p w14:paraId="549D6C76">
      <w:pPr>
        <w:keepNext w:val="0"/>
        <w:keepLines w:val="0"/>
        <w:widowControl/>
        <w:suppressLineNumbers w:val="0"/>
        <w:jc w:val="left"/>
        <w:textAlignment w:val="center"/>
        <w:rPr>
          <w:rFonts w:hint="eastAsia"/>
          <w:lang w:val="en-US" w:eastAsia="zh-CN"/>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.2 公布内容：企业基本情况、自行监测方案、自行监测结果（监测点位、监测时间、污染物种类及浓度、标准限值、达标情况、超标倍数；污染物排放方式及排放去向）</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污染源年度监测报告。</w:t>
      </w:r>
    </w:p>
    <w:p w14:paraId="522ECB1C">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八、2024年第一次环境检测报告</w:t>
      </w:r>
    </w:p>
    <w:tbl>
      <w:tblPr>
        <w:tblStyle w:val="5"/>
        <w:tblpPr w:leftFromText="180" w:rightFromText="180" w:vertAnchor="text" w:horzAnchor="page" w:tblpX="850" w:tblpY="849"/>
        <w:tblOverlap w:val="never"/>
        <w:tblW w:w="9875" w:type="dxa"/>
        <w:tblInd w:w="0" w:type="dxa"/>
        <w:shd w:val="clear" w:color="auto" w:fill="auto"/>
        <w:tblLayout w:type="fixed"/>
        <w:tblCellMar>
          <w:top w:w="0" w:type="dxa"/>
          <w:left w:w="0" w:type="dxa"/>
          <w:bottom w:w="0" w:type="dxa"/>
          <w:right w:w="0" w:type="dxa"/>
        </w:tblCellMar>
      </w:tblPr>
      <w:tblGrid>
        <w:gridCol w:w="363"/>
        <w:gridCol w:w="287"/>
        <w:gridCol w:w="637"/>
        <w:gridCol w:w="1075"/>
        <w:gridCol w:w="638"/>
        <w:gridCol w:w="675"/>
        <w:gridCol w:w="700"/>
        <w:gridCol w:w="827"/>
        <w:gridCol w:w="915"/>
        <w:gridCol w:w="2558"/>
        <w:gridCol w:w="1200"/>
      </w:tblGrid>
      <w:tr w14:paraId="1FBF0866">
        <w:tblPrEx>
          <w:tblCellMar>
            <w:top w:w="0" w:type="dxa"/>
            <w:left w:w="0" w:type="dxa"/>
            <w:bottom w:w="0" w:type="dxa"/>
            <w:right w:w="0" w:type="dxa"/>
          </w:tblCellMar>
        </w:tblPrEx>
        <w:trPr>
          <w:trHeight w:val="680"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5F79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序号</w:t>
            </w:r>
          </w:p>
        </w:tc>
        <w:tc>
          <w:tcPr>
            <w:tcW w:w="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310F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检测项目</w:t>
            </w:r>
          </w:p>
        </w:tc>
        <w:tc>
          <w:tcPr>
            <w:tcW w:w="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18180">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采样日期</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18DA9">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检测日期</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DAF2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样品状态</w:t>
            </w:r>
          </w:p>
        </w:tc>
        <w:tc>
          <w:tcPr>
            <w:tcW w:w="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18CC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检测类别</w:t>
            </w:r>
          </w:p>
        </w:tc>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E91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检测环境</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A2E1F">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检测项目</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7182B">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结果</w:t>
            </w:r>
          </w:p>
        </w:tc>
        <w:tc>
          <w:tcPr>
            <w:tcW w:w="2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7D65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检测方法标准（检测依据）</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CDA7">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仪器设备</w:t>
            </w:r>
          </w:p>
        </w:tc>
      </w:tr>
      <w:tr w14:paraId="2C6C0107">
        <w:tblPrEx>
          <w:tblCellMar>
            <w:top w:w="0" w:type="dxa"/>
            <w:left w:w="0" w:type="dxa"/>
            <w:bottom w:w="0" w:type="dxa"/>
            <w:right w:w="0" w:type="dxa"/>
          </w:tblCellMar>
        </w:tblPrEx>
        <w:trPr>
          <w:trHeight w:val="900" w:hRule="atLeast"/>
        </w:trPr>
        <w:tc>
          <w:tcPr>
            <w:tcW w:w="363"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4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厂区地下水</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03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p>
        </w:tc>
        <w:tc>
          <w:tcPr>
            <w:tcW w:w="10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3E6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3.13</w:t>
            </w:r>
          </w:p>
        </w:tc>
        <w:tc>
          <w:tcPr>
            <w:tcW w:w="638"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35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8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1B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D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16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9D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8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80559B1">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FD87">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EE7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6E8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700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0C7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EBD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63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5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615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0A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F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06540458">
        <w:tblPrEx>
          <w:shd w:val="clear" w:color="auto" w:fill="auto"/>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341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B01F">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840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255E">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CF4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973B">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617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9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523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w:t>
            </w:r>
            <w:r>
              <w:rPr>
                <w:rStyle w:val="9"/>
                <w:lang w:val="en-US" w:eastAsia="zh-CN" w:bidi="ar"/>
              </w:rPr>
              <w:t>05</w:t>
            </w:r>
            <w:r>
              <w:rPr>
                <w:rStyle w:val="9"/>
                <w:rFonts w:hint="eastAsia"/>
                <w:lang w:val="en-US" w:eastAsia="zh-CN" w:bidi="ar"/>
              </w:rPr>
              <w:t>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E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BE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4A3DDB93">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A8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4C9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FBBB">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D95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E207">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1E1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700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5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A24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0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B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57AFC368">
        <w:tblPrEx>
          <w:tblCellMar>
            <w:top w:w="0" w:type="dxa"/>
            <w:left w:w="0" w:type="dxa"/>
            <w:bottom w:w="0" w:type="dxa"/>
            <w:right w:w="0" w:type="dxa"/>
          </w:tblCellMar>
        </w:tblPrEx>
        <w:trPr>
          <w:trHeight w:val="11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675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C66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B12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03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D90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4F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323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D6E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EAD1E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0.0025L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8A6C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94258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6AB24BB2">
        <w:tblPrEx>
          <w:tblCellMar>
            <w:top w:w="0" w:type="dxa"/>
            <w:left w:w="0" w:type="dxa"/>
            <w:bottom w:w="0" w:type="dxa"/>
            <w:right w:w="0" w:type="dxa"/>
          </w:tblCellMar>
        </w:tblPrEx>
        <w:trPr>
          <w:trHeight w:val="9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D4D">
            <w:pPr>
              <w:keepNext w:val="0"/>
              <w:keepLines w:val="0"/>
              <w:widowControl/>
              <w:suppressLineNumbers w:val="0"/>
              <w:jc w:val="center"/>
              <w:textAlignment w:val="center"/>
              <w:rPr>
                <w:rFonts w:hint="eastAsia" w:ascii="宋体" w:hAnsi="宋体" w:eastAsia="宋体" w:cs="宋体"/>
                <w:b/>
                <w:bCs/>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94B7">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厂区外</w:t>
            </w:r>
            <w:r>
              <w:rPr>
                <w:rFonts w:hint="eastAsia" w:ascii="宋体" w:hAnsi="宋体" w:eastAsia="宋体" w:cs="宋体"/>
                <w:b w:val="0"/>
                <w:bCs w:val="0"/>
                <w:i w:val="0"/>
                <w:color w:val="000000"/>
                <w:kern w:val="0"/>
                <w:sz w:val="22"/>
                <w:szCs w:val="22"/>
                <w:u w:val="none"/>
                <w:lang w:val="en-US" w:eastAsia="zh-CN" w:bidi="ar"/>
              </w:rPr>
              <w:t>地下水</w:t>
            </w:r>
            <w:r>
              <w:rPr>
                <w:rFonts w:hint="eastAsia" w:ascii="宋体" w:hAnsi="宋体" w:eastAsia="宋体" w:cs="宋体"/>
                <w:b/>
                <w:bCs/>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E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5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3.13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0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A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4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5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F8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9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98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61BAE206">
        <w:tblPrEx>
          <w:tblCellMar>
            <w:top w:w="0" w:type="dxa"/>
            <w:left w:w="0" w:type="dxa"/>
            <w:bottom w:w="0" w:type="dxa"/>
            <w:right w:w="0" w:type="dxa"/>
          </w:tblCellMar>
        </w:tblPrEx>
        <w:trPr>
          <w:trHeight w:val="11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B43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6EC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083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D289">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50A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D7B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7F0E">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5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95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1A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6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438A49E9">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CDD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A3B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F80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0C0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D3F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953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02B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A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EC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w:t>
            </w:r>
            <w:r>
              <w:rPr>
                <w:rStyle w:val="9"/>
                <w:lang w:val="en-US" w:eastAsia="zh-CN" w:bidi="ar"/>
              </w:rPr>
              <w:t>05</w:t>
            </w:r>
            <w:r>
              <w:rPr>
                <w:rStyle w:val="9"/>
                <w:rFonts w:hint="eastAsia"/>
                <w:lang w:val="en-US" w:eastAsia="zh-CN" w:bidi="ar"/>
              </w:rPr>
              <w:t>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5C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7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266F98C4">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905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654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C52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DF4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AFF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BFD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010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2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937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0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574C715A">
        <w:tblPrEx>
          <w:shd w:val="clear" w:color="auto" w:fill="auto"/>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F88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5B2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4BC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9B1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48F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1BA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87E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8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9B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0.0025L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C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1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1A3F6A10">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36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2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厂区内土壤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9A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F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3.13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4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C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D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D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0E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24</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9D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6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6DBEF162">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CAB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961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421">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E0B6">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E74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6DE3">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A5E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90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159</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51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4FE3D99B">
        <w:tblPrEx>
          <w:tblCellMar>
            <w:top w:w="0" w:type="dxa"/>
            <w:left w:w="0" w:type="dxa"/>
            <w:bottom w:w="0" w:type="dxa"/>
            <w:right w:w="0" w:type="dxa"/>
          </w:tblCellMar>
        </w:tblPrEx>
        <w:trPr>
          <w:trHeight w:val="11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D9C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D78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5424">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EA66">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E12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B24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622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D9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9CA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18.6</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5D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B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490B95AC">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7B3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5662">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EAF6">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2037">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A0F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FCB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EF2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E6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66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57</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DE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B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2D68CE5B">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81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4F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厂区外         东侧农田</w:t>
            </w:r>
          </w:p>
          <w:p w14:paraId="624CB4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土壤</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0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3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3.13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E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D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0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F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ADA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0.23</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4F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7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63F3322B">
        <w:tblPrEx>
          <w:tblCellMar>
            <w:top w:w="0" w:type="dxa"/>
            <w:left w:w="0" w:type="dxa"/>
            <w:bottom w:w="0" w:type="dxa"/>
            <w:right w:w="0" w:type="dxa"/>
          </w:tblCellMar>
        </w:tblPrEx>
        <w:trPr>
          <w:trHeight w:val="12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F11">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31E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1BA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1A3C">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E533">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C92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CF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0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227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0.181</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97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2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0BF2F4B6">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32C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9DE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8220">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208E">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602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8BF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D52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8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976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16.13</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C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82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56F32366">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2B2A6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6FD7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CAC10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3BE829">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D316B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70B73D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70F6F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38A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950F8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51</w:t>
            </w:r>
          </w:p>
        </w:tc>
        <w:tc>
          <w:tcPr>
            <w:tcW w:w="25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3C229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EF6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7DB132F0">
        <w:tblPrEx>
          <w:tblCellMar>
            <w:top w:w="0" w:type="dxa"/>
            <w:left w:w="0" w:type="dxa"/>
            <w:bottom w:w="0" w:type="dxa"/>
            <w:right w:w="0" w:type="dxa"/>
          </w:tblCellMar>
        </w:tblPrEx>
        <w:trPr>
          <w:trHeight w:val="60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F49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0004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洗衣机拆解排气筒</w:t>
            </w:r>
            <w:r>
              <w:rPr>
                <w:rFonts w:hint="eastAsia" w:ascii="宋体" w:hAnsi="宋体" w:cs="宋体"/>
                <w:i w:val="0"/>
                <w:color w:val="000000"/>
                <w:kern w:val="0"/>
                <w:sz w:val="22"/>
                <w:szCs w:val="22"/>
                <w:u w:val="none"/>
                <w:lang w:val="en-US" w:eastAsia="zh-CN" w:bidi="ar"/>
              </w:rPr>
              <w:t>DA003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45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17</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470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19</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03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8D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66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B04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3FE8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24392</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E15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固定污染源排气中颗料物测定与气态污染物采样方法GB/T16157-1996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固定污染源废气，低浓度颗粒物的测定，重量法HJ836-2017</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539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40053A6C">
        <w:tblPrEx>
          <w:tblCellMar>
            <w:top w:w="0" w:type="dxa"/>
            <w:left w:w="0" w:type="dxa"/>
            <w:bottom w:w="0" w:type="dxa"/>
            <w:right w:w="0" w:type="dxa"/>
          </w:tblCellMar>
        </w:tblPrEx>
        <w:trPr>
          <w:trHeight w:val="580" w:hRule="atLeast"/>
        </w:trPr>
        <w:tc>
          <w:tcPr>
            <w:tcW w:w="363"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A9CF49B">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0150C51">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CD4923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36BD17">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3141A6">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0276CC">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FAA0A07">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5D23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排放浓度结果mg/m3</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AAD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15.4</w:t>
            </w:r>
          </w:p>
        </w:tc>
        <w:tc>
          <w:tcPr>
            <w:tcW w:w="2558"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6BBF52BE">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bottom w:val="nil"/>
              <w:right w:val="single" w:color="auto" w:sz="4" w:space="0"/>
            </w:tcBorders>
            <w:shd w:val="clear" w:color="auto" w:fill="auto"/>
            <w:tcMar>
              <w:top w:w="15" w:type="dxa"/>
              <w:left w:w="15" w:type="dxa"/>
              <w:right w:w="15" w:type="dxa"/>
            </w:tcMar>
            <w:vAlign w:val="center"/>
          </w:tcPr>
          <w:p w14:paraId="4387F3A0">
            <w:pPr>
              <w:jc w:val="left"/>
              <w:rPr>
                <w:rFonts w:hint="eastAsia" w:ascii="宋体" w:hAnsi="宋体" w:eastAsia="宋体" w:cs="宋体"/>
                <w:i w:val="0"/>
                <w:color w:val="000000"/>
                <w:sz w:val="22"/>
                <w:szCs w:val="22"/>
                <w:u w:val="none"/>
              </w:rPr>
            </w:pPr>
          </w:p>
        </w:tc>
      </w:tr>
      <w:tr w14:paraId="5E680D29">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D6FA58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B890B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BFE965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93F51A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F09779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E4BB63">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C324E7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FF6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0D2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0.377</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F4B05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78D6159E">
            <w:pPr>
              <w:jc w:val="left"/>
              <w:rPr>
                <w:rFonts w:hint="eastAsia" w:ascii="宋体" w:hAnsi="宋体" w:eastAsia="宋体" w:cs="宋体"/>
                <w:i w:val="0"/>
                <w:color w:val="000000"/>
                <w:sz w:val="22"/>
                <w:szCs w:val="22"/>
                <w:u w:val="none"/>
              </w:rPr>
            </w:pPr>
          </w:p>
        </w:tc>
      </w:tr>
      <w:tr w14:paraId="38184A5F">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9F0C3D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4B3E4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EB1C022">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83238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CDD8F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1AE39A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5BC570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829A9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576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8.13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9F76A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104AC102">
            <w:pPr>
              <w:jc w:val="left"/>
              <w:rPr>
                <w:rFonts w:hint="eastAsia" w:ascii="宋体" w:hAnsi="宋体" w:eastAsia="宋体" w:cs="宋体"/>
                <w:i w:val="0"/>
                <w:color w:val="000000"/>
                <w:sz w:val="22"/>
                <w:szCs w:val="22"/>
                <w:u w:val="none"/>
              </w:rPr>
            </w:pPr>
          </w:p>
        </w:tc>
      </w:tr>
      <w:tr w14:paraId="24A4E92C">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E60CA0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647A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736FB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99E6B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71905C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65097D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CAD97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0F9D7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30F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0.199</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88CF5A">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356105D8">
            <w:pPr>
              <w:jc w:val="left"/>
              <w:rPr>
                <w:rFonts w:hint="eastAsia" w:ascii="宋体" w:hAnsi="宋体" w:eastAsia="宋体" w:cs="宋体"/>
                <w:i w:val="0"/>
                <w:color w:val="000000"/>
                <w:sz w:val="22"/>
                <w:szCs w:val="22"/>
                <w:u w:val="none"/>
              </w:rPr>
            </w:pPr>
          </w:p>
        </w:tc>
      </w:tr>
      <w:tr w14:paraId="3248ADF3">
        <w:tblPrEx>
          <w:shd w:val="clear" w:color="auto" w:fill="auto"/>
          <w:tblCellMar>
            <w:top w:w="0" w:type="dxa"/>
            <w:left w:w="0" w:type="dxa"/>
            <w:bottom w:w="0" w:type="dxa"/>
            <w:right w:w="0" w:type="dxa"/>
          </w:tblCellMar>
        </w:tblPrEx>
        <w:trPr>
          <w:trHeight w:val="56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FB313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8308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ADBBA7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30EC8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755429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8A8E4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4EEF2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A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8ECC4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53C28340">
            <w:pPr>
              <w:jc w:val="left"/>
              <w:rPr>
                <w:rFonts w:hint="eastAsia" w:ascii="宋体" w:hAnsi="宋体" w:eastAsia="宋体" w:cs="宋体"/>
                <w:i w:val="0"/>
                <w:color w:val="000000"/>
                <w:sz w:val="22"/>
                <w:szCs w:val="22"/>
                <w:u w:val="none"/>
              </w:rPr>
            </w:pPr>
          </w:p>
        </w:tc>
      </w:tr>
      <w:tr w14:paraId="0E416344">
        <w:tblPrEx>
          <w:shd w:val="clear" w:color="auto" w:fill="auto"/>
          <w:tblCellMar>
            <w:top w:w="0" w:type="dxa"/>
            <w:left w:w="0" w:type="dxa"/>
            <w:bottom w:w="0" w:type="dxa"/>
            <w:right w:w="0" w:type="dxa"/>
          </w:tblCellMar>
        </w:tblPrEx>
        <w:trPr>
          <w:trHeight w:val="56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035C2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E865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F1DEF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3CA6C0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558DC0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EEEDB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6DED3C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B2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F6D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9F5F1C">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794204FC">
            <w:pPr>
              <w:jc w:val="left"/>
              <w:rPr>
                <w:rFonts w:hint="eastAsia" w:ascii="宋体" w:hAnsi="宋体" w:eastAsia="宋体" w:cs="宋体"/>
                <w:i w:val="0"/>
                <w:color w:val="000000"/>
                <w:sz w:val="22"/>
                <w:szCs w:val="22"/>
                <w:u w:val="none"/>
              </w:rPr>
            </w:pPr>
          </w:p>
        </w:tc>
      </w:tr>
      <w:tr w14:paraId="220B2258">
        <w:tblPrEx>
          <w:tblCellMar>
            <w:top w:w="0" w:type="dxa"/>
            <w:left w:w="0" w:type="dxa"/>
            <w:bottom w:w="0" w:type="dxa"/>
            <w:right w:w="0" w:type="dxa"/>
          </w:tblCellMar>
        </w:tblPrEx>
        <w:trPr>
          <w:trHeight w:val="52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39650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532A3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D6C66A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48C3F5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810AC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AB5D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404807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D9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599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8C2E6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299AE55C">
            <w:pPr>
              <w:jc w:val="left"/>
              <w:rPr>
                <w:rFonts w:hint="eastAsia" w:ascii="宋体" w:hAnsi="宋体" w:eastAsia="宋体" w:cs="宋体"/>
                <w:i w:val="0"/>
                <w:color w:val="000000"/>
                <w:sz w:val="22"/>
                <w:szCs w:val="22"/>
                <w:u w:val="none"/>
              </w:rPr>
            </w:pPr>
          </w:p>
        </w:tc>
      </w:tr>
      <w:tr w14:paraId="726DEED5">
        <w:tblPrEx>
          <w:tblCellMar>
            <w:top w:w="0" w:type="dxa"/>
            <w:left w:w="0" w:type="dxa"/>
            <w:bottom w:w="0" w:type="dxa"/>
            <w:right w:w="0" w:type="dxa"/>
          </w:tblCellMar>
        </w:tblPrEx>
        <w:trPr>
          <w:trHeight w:val="42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437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A44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机械冰箱破碎排气筒</w:t>
            </w:r>
            <w:r>
              <w:rPr>
                <w:rFonts w:hint="eastAsia" w:ascii="宋体" w:hAnsi="宋体" w:cs="宋体"/>
                <w:i w:val="0"/>
                <w:color w:val="000000"/>
                <w:kern w:val="0"/>
                <w:sz w:val="22"/>
                <w:szCs w:val="22"/>
                <w:u w:val="none"/>
                <w:lang w:val="en-US" w:eastAsia="zh-CN" w:bidi="ar"/>
              </w:rPr>
              <w:t>DA001</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2E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17</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8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19</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8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5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4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4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2B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25063</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B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 低浓度颗粒物的测定 重量法HJ836-2017           固定污染源废气 总烃、甲烷和非甲烷总烃的测定 气相色谱法 HJ38-2017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AB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便携式大流量低浓度烟尘自动测试仪、手持温湿度计、恒温恒湿称重系统、气相色谱仪等。</w:t>
            </w:r>
          </w:p>
        </w:tc>
      </w:tr>
      <w:tr w14:paraId="15F7600B">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793F">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E93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0D82">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4D2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CB1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E1D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2794">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8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C0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16.5</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E860">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9381D">
            <w:pPr>
              <w:jc w:val="left"/>
              <w:rPr>
                <w:rFonts w:hint="eastAsia" w:ascii="宋体" w:hAnsi="宋体" w:eastAsia="宋体" w:cs="宋体"/>
                <w:i w:val="0"/>
                <w:color w:val="000000"/>
                <w:sz w:val="22"/>
                <w:szCs w:val="22"/>
                <w:u w:val="none"/>
              </w:rPr>
            </w:pPr>
          </w:p>
        </w:tc>
      </w:tr>
      <w:tr w14:paraId="1B4E92E8">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5DB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2E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A55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746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CB7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EF4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0DED">
            <w:pPr>
              <w:jc w:val="center"/>
              <w:rPr>
                <w:rFonts w:hint="eastAsia" w:ascii="宋体" w:hAnsi="宋体" w:eastAsia="宋体" w:cs="宋体"/>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9C14">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6B5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非甲烷总烃净化后</w:t>
            </w:r>
            <w:r>
              <w:rPr>
                <w:rFonts w:hint="eastAsia" w:ascii="宋体" w:hAnsi="宋体" w:cs="宋体"/>
                <w:i w:val="0"/>
                <w:color w:val="000000"/>
                <w:kern w:val="0"/>
                <w:sz w:val="22"/>
                <w:szCs w:val="22"/>
                <w:u w:val="none"/>
                <w:lang w:val="en-US" w:eastAsia="zh-CN" w:bidi="ar"/>
              </w:rPr>
              <w:t>7.86</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C01">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E6F4">
            <w:pPr>
              <w:jc w:val="left"/>
              <w:rPr>
                <w:rFonts w:hint="eastAsia" w:ascii="宋体" w:hAnsi="宋体" w:eastAsia="宋体" w:cs="宋体"/>
                <w:i w:val="0"/>
                <w:color w:val="000000"/>
                <w:sz w:val="22"/>
                <w:szCs w:val="22"/>
                <w:u w:val="none"/>
              </w:rPr>
            </w:pPr>
          </w:p>
        </w:tc>
      </w:tr>
      <w:tr w14:paraId="0A00F192">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4B1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8E1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A96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B4C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3B0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5A2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1D1D">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B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06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0.413</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4D5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6003">
            <w:pPr>
              <w:jc w:val="left"/>
              <w:rPr>
                <w:rFonts w:hint="eastAsia" w:ascii="宋体" w:hAnsi="宋体" w:eastAsia="宋体" w:cs="宋体"/>
                <w:i w:val="0"/>
                <w:color w:val="000000"/>
                <w:sz w:val="22"/>
                <w:szCs w:val="22"/>
                <w:u w:val="none"/>
              </w:rPr>
            </w:pPr>
          </w:p>
        </w:tc>
      </w:tr>
      <w:tr w14:paraId="2667FD69">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325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359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DF2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7C4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209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DD9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7057">
            <w:pPr>
              <w:jc w:val="center"/>
              <w:rPr>
                <w:rFonts w:hint="eastAsia" w:ascii="宋体" w:hAnsi="宋体" w:eastAsia="宋体" w:cs="宋体"/>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8C6D">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376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非甲烷总烃净化后 </w:t>
            </w:r>
            <w:r>
              <w:rPr>
                <w:rFonts w:hint="eastAsia" w:ascii="宋体" w:hAnsi="宋体" w:cs="宋体"/>
                <w:i w:val="0"/>
                <w:color w:val="000000"/>
                <w:kern w:val="0"/>
                <w:sz w:val="22"/>
                <w:szCs w:val="22"/>
                <w:u w:val="none"/>
                <w:lang w:val="en-US" w:eastAsia="zh-CN" w:bidi="ar"/>
              </w:rPr>
              <w:t>0.197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C0FD">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9DE7">
            <w:pPr>
              <w:jc w:val="left"/>
              <w:rPr>
                <w:rFonts w:hint="eastAsia" w:ascii="宋体" w:hAnsi="宋体" w:eastAsia="宋体" w:cs="宋体"/>
                <w:i w:val="0"/>
                <w:color w:val="000000"/>
                <w:sz w:val="22"/>
                <w:szCs w:val="22"/>
                <w:u w:val="none"/>
              </w:rPr>
            </w:pPr>
          </w:p>
        </w:tc>
      </w:tr>
      <w:tr w14:paraId="145476D6">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B4E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91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CB90">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0C7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808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7D1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6948">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1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B56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7213">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6451">
            <w:pPr>
              <w:jc w:val="left"/>
              <w:rPr>
                <w:rFonts w:hint="eastAsia" w:ascii="宋体" w:hAnsi="宋体" w:eastAsia="宋体" w:cs="宋体"/>
                <w:i w:val="0"/>
                <w:color w:val="000000"/>
                <w:sz w:val="22"/>
                <w:szCs w:val="22"/>
                <w:u w:val="none"/>
              </w:rPr>
            </w:pPr>
          </w:p>
        </w:tc>
      </w:tr>
      <w:tr w14:paraId="2B480489">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D56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11D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F1D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372A">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B4E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C4F">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4A45">
            <w:pPr>
              <w:jc w:val="center"/>
              <w:rPr>
                <w:rFonts w:hint="eastAsia" w:ascii="宋体" w:hAnsi="宋体" w:eastAsia="宋体" w:cs="宋体"/>
                <w:i w:val="0"/>
                <w:color w:val="000000"/>
                <w:sz w:val="22"/>
                <w:szCs w:val="22"/>
                <w:u w:val="none"/>
              </w:rPr>
            </w:pPr>
          </w:p>
        </w:tc>
        <w:tc>
          <w:tcPr>
            <w:tcW w:w="82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55E9B">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3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非甲烷总烃 </w:t>
            </w:r>
            <w:r>
              <w:rPr>
                <w:rFonts w:hint="eastAsia" w:ascii="宋体" w:hAnsi="宋体" w:cs="宋体"/>
                <w:i w:val="0"/>
                <w:color w:val="000000"/>
                <w:kern w:val="0"/>
                <w:sz w:val="22"/>
                <w:szCs w:val="22"/>
                <w:u w:val="none"/>
                <w:lang w:val="en-US" w:eastAsia="zh-CN" w:bidi="ar"/>
              </w:rPr>
              <w:t>120</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23B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6AD3">
            <w:pPr>
              <w:jc w:val="left"/>
              <w:rPr>
                <w:rFonts w:hint="eastAsia" w:ascii="宋体" w:hAnsi="宋体" w:eastAsia="宋体" w:cs="宋体"/>
                <w:i w:val="0"/>
                <w:color w:val="000000"/>
                <w:sz w:val="22"/>
                <w:szCs w:val="22"/>
                <w:u w:val="none"/>
              </w:rPr>
            </w:pPr>
          </w:p>
        </w:tc>
      </w:tr>
      <w:tr w14:paraId="376974B6">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BCFB6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C2245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DFCCAD">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1F55CA">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A956C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D6EB8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1EAA01">
            <w:pPr>
              <w:jc w:val="center"/>
              <w:rPr>
                <w:rFonts w:hint="eastAsia" w:ascii="宋体" w:hAnsi="宋体" w:eastAsia="宋体" w:cs="宋体"/>
                <w:i w:val="0"/>
                <w:color w:val="000000"/>
                <w:sz w:val="22"/>
                <w:szCs w:val="22"/>
                <w:u w:val="none"/>
              </w:rPr>
            </w:pPr>
          </w:p>
        </w:tc>
        <w:tc>
          <w:tcPr>
            <w:tcW w:w="82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EF52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25D6C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46788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46FD217">
            <w:pPr>
              <w:jc w:val="left"/>
              <w:rPr>
                <w:rFonts w:hint="eastAsia" w:ascii="宋体" w:hAnsi="宋体" w:eastAsia="宋体" w:cs="宋体"/>
                <w:i w:val="0"/>
                <w:color w:val="000000"/>
                <w:sz w:val="22"/>
                <w:szCs w:val="22"/>
                <w:u w:val="none"/>
              </w:rPr>
            </w:pPr>
          </w:p>
        </w:tc>
      </w:tr>
      <w:tr w14:paraId="70F0B6A4">
        <w:tblPrEx>
          <w:tblCellMar>
            <w:top w:w="0" w:type="dxa"/>
            <w:left w:w="0" w:type="dxa"/>
            <w:bottom w:w="0" w:type="dxa"/>
            <w:right w:w="0" w:type="dxa"/>
          </w:tblCellMar>
        </w:tblPrEx>
        <w:trPr>
          <w:trHeight w:val="42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821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9437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电视机、电脑</w:t>
            </w:r>
            <w:r>
              <w:rPr>
                <w:rFonts w:hint="eastAsia" w:ascii="宋体" w:hAnsi="宋体" w:eastAsia="宋体" w:cs="宋体"/>
                <w:i w:val="0"/>
                <w:color w:val="000000"/>
                <w:kern w:val="0"/>
                <w:sz w:val="22"/>
                <w:szCs w:val="22"/>
                <w:u w:val="none"/>
                <w:lang w:val="en-US" w:eastAsia="zh-CN" w:bidi="ar"/>
              </w:rPr>
              <w:t>拆解排气筒</w:t>
            </w:r>
            <w:r>
              <w:rPr>
                <w:rFonts w:hint="eastAsia" w:ascii="宋体" w:hAnsi="宋体" w:cs="宋体"/>
                <w:i w:val="0"/>
                <w:color w:val="000000"/>
                <w:kern w:val="0"/>
                <w:sz w:val="22"/>
                <w:szCs w:val="22"/>
                <w:u w:val="none"/>
                <w:lang w:val="en-US" w:eastAsia="zh-CN" w:bidi="ar"/>
              </w:rPr>
              <w:t>DA002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586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17</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BC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19</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68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88A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F8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B75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712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34084</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1E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           空气和废气 颗粒物中铅等金属元素的测定 电感耦合等离子体质普法HJ657-2013</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B15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31C9644E">
        <w:tblPrEx>
          <w:tblCellMar>
            <w:top w:w="0" w:type="dxa"/>
            <w:left w:w="0" w:type="dxa"/>
            <w:bottom w:w="0" w:type="dxa"/>
            <w:right w:w="0" w:type="dxa"/>
          </w:tblCellMar>
        </w:tblPrEx>
        <w:trPr>
          <w:trHeight w:val="420" w:hRule="atLeast"/>
        </w:trPr>
        <w:tc>
          <w:tcPr>
            <w:tcW w:w="363" w:type="dxa"/>
            <w:vMerge w:val="continue"/>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5F9E0DBC">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C159F2E">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21EA02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6F66E59E">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AA5BE5E">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744F08D">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C335B49">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2C0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788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12.5</w:t>
            </w:r>
          </w:p>
        </w:tc>
        <w:tc>
          <w:tcPr>
            <w:tcW w:w="2558"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1D24F9A4">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14:paraId="6FF02187">
            <w:pPr>
              <w:jc w:val="left"/>
              <w:rPr>
                <w:rFonts w:hint="eastAsia" w:ascii="宋体" w:hAnsi="宋体" w:eastAsia="宋体" w:cs="宋体"/>
                <w:i w:val="0"/>
                <w:color w:val="000000"/>
                <w:sz w:val="22"/>
                <w:szCs w:val="22"/>
                <w:u w:val="none"/>
              </w:rPr>
            </w:pPr>
          </w:p>
        </w:tc>
      </w:tr>
      <w:tr w14:paraId="6C6544AA">
        <w:tblPrEx>
          <w:shd w:val="clear" w:color="auto" w:fill="auto"/>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4F8EEFD">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764F06">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B95C403">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DA474D">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6CE682">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E77BC7">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A7A251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FF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6BAD">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0.426</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5A4BF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76324C35">
            <w:pPr>
              <w:jc w:val="left"/>
              <w:rPr>
                <w:rFonts w:hint="eastAsia" w:ascii="宋体" w:hAnsi="宋体" w:eastAsia="宋体" w:cs="宋体"/>
                <w:i w:val="0"/>
                <w:color w:val="000000"/>
                <w:sz w:val="22"/>
                <w:szCs w:val="22"/>
                <w:u w:val="none"/>
              </w:rPr>
            </w:pPr>
          </w:p>
        </w:tc>
      </w:tr>
      <w:tr w14:paraId="3AD5C26C">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5657C79C">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FC5266">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6940E4A">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A935FFF">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A8C846">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7EDF54">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59C35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040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876C">
            <w:pPr>
              <w:keepNext w:val="0"/>
              <w:keepLines w:val="0"/>
              <w:widowControl/>
              <w:suppressLineNumbers w:val="0"/>
              <w:jc w:val="left"/>
              <w:textAlignment w:val="center"/>
              <w:rPr>
                <w:rFonts w:hint="default"/>
                <w:lang w:val="en-US" w:eastAsia="zh-CN"/>
              </w:rPr>
            </w:pPr>
            <w:r>
              <w:rPr>
                <w:rFonts w:hint="eastAsia"/>
                <w:lang w:val="en-US" w:eastAsia="zh-CN"/>
              </w:rPr>
              <w:t>铅及其化合物净化后0.26</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63872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803F3A1">
            <w:pPr>
              <w:jc w:val="left"/>
              <w:rPr>
                <w:rFonts w:hint="eastAsia" w:ascii="宋体" w:hAnsi="宋体" w:eastAsia="宋体" w:cs="宋体"/>
                <w:i w:val="0"/>
                <w:color w:val="000000"/>
                <w:sz w:val="22"/>
                <w:szCs w:val="22"/>
                <w:u w:val="none"/>
              </w:rPr>
            </w:pPr>
          </w:p>
        </w:tc>
      </w:tr>
      <w:tr w14:paraId="69761957">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A6EC6A3">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1642269">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8734BE">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317613">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5C2C39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02AF1B">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392F3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5C2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B7C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lang w:val="en-US" w:eastAsia="zh-CN"/>
              </w:rPr>
              <w:t>汞及其化合物净化后0.0075</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5B7F05">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9DD16A7">
            <w:pPr>
              <w:jc w:val="left"/>
              <w:rPr>
                <w:rFonts w:hint="eastAsia" w:ascii="宋体" w:hAnsi="宋体" w:eastAsia="宋体" w:cs="宋体"/>
                <w:i w:val="0"/>
                <w:color w:val="000000"/>
                <w:sz w:val="22"/>
                <w:szCs w:val="22"/>
                <w:u w:val="none"/>
              </w:rPr>
            </w:pPr>
          </w:p>
        </w:tc>
      </w:tr>
      <w:tr w14:paraId="65963E25">
        <w:tblPrEx>
          <w:shd w:val="clear" w:color="auto" w:fill="auto"/>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A95BF99">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5743222">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42E4CDF">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BF834E7">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848912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720E8C3">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B2B375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D69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9C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颗粒物 120</w:t>
            </w:r>
          </w:p>
          <w:p w14:paraId="69F6E653">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铅及其化合物0.7</w:t>
            </w:r>
          </w:p>
          <w:p w14:paraId="142415FE">
            <w:pPr>
              <w:pStyle w:val="2"/>
              <w:rPr>
                <w:rFonts w:hint="default"/>
                <w:lang w:val="en-US" w:eastAsia="zh-CN"/>
              </w:rPr>
            </w:pPr>
            <w:r>
              <w:rPr>
                <w:rFonts w:hint="eastAsia" w:ascii="宋体" w:hAnsi="宋体" w:cs="宋体"/>
                <w:i w:val="0"/>
                <w:color w:val="000000"/>
                <w:kern w:val="0"/>
                <w:sz w:val="22"/>
                <w:szCs w:val="22"/>
                <w:u w:val="none"/>
                <w:lang w:val="en-US" w:eastAsia="zh-CN" w:bidi="ar"/>
              </w:rPr>
              <w:t>汞及其化合物0.012</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60E1CE">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0F62F41">
            <w:pPr>
              <w:jc w:val="left"/>
              <w:rPr>
                <w:rFonts w:hint="eastAsia" w:ascii="宋体" w:hAnsi="宋体" w:eastAsia="宋体" w:cs="宋体"/>
                <w:i w:val="0"/>
                <w:color w:val="000000"/>
                <w:sz w:val="22"/>
                <w:szCs w:val="22"/>
                <w:u w:val="none"/>
              </w:rPr>
            </w:pPr>
          </w:p>
        </w:tc>
      </w:tr>
      <w:tr w14:paraId="4BCC1DF7">
        <w:tblPrEx>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26D683A">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2C1515">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AF8CCA">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1EE035">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599FA9">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1110E9">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79C94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55217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056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91EA34">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730F58E">
            <w:pPr>
              <w:jc w:val="left"/>
              <w:rPr>
                <w:rFonts w:hint="eastAsia" w:ascii="宋体" w:hAnsi="宋体" w:eastAsia="宋体" w:cs="宋体"/>
                <w:i w:val="0"/>
                <w:color w:val="000000"/>
                <w:sz w:val="22"/>
                <w:szCs w:val="22"/>
                <w:u w:val="none"/>
              </w:rPr>
            </w:pPr>
          </w:p>
        </w:tc>
      </w:tr>
      <w:tr w14:paraId="016752AF">
        <w:tblPrEx>
          <w:tblCellMar>
            <w:top w:w="0" w:type="dxa"/>
            <w:left w:w="0" w:type="dxa"/>
            <w:bottom w:w="0" w:type="dxa"/>
            <w:right w:w="0" w:type="dxa"/>
          </w:tblCellMar>
        </w:tblPrEx>
        <w:trPr>
          <w:trHeight w:val="700" w:hRule="atLeast"/>
        </w:trPr>
        <w:tc>
          <w:tcPr>
            <w:tcW w:w="363"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EDA22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w:t>
            </w:r>
          </w:p>
        </w:tc>
        <w:tc>
          <w:tcPr>
            <w:tcW w:w="287"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7A527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塑料干法破碎无水洗排气筒</w:t>
            </w:r>
            <w:r>
              <w:rPr>
                <w:rFonts w:hint="eastAsia" w:ascii="宋体" w:hAnsi="宋体" w:cs="宋体"/>
                <w:i w:val="0"/>
                <w:color w:val="000000"/>
                <w:kern w:val="0"/>
                <w:sz w:val="22"/>
                <w:szCs w:val="22"/>
                <w:u w:val="none"/>
                <w:lang w:val="en-US" w:eastAsia="zh-CN" w:bidi="ar"/>
              </w:rPr>
              <w:t>DA005</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D06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17</w:t>
            </w:r>
          </w:p>
        </w:tc>
        <w:tc>
          <w:tcPr>
            <w:tcW w:w="1075"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EA534C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19</w:t>
            </w:r>
          </w:p>
        </w:tc>
        <w:tc>
          <w:tcPr>
            <w:tcW w:w="638"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03F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252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38BF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3D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标态干废气流m3/h</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17F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12262</w:t>
            </w:r>
          </w:p>
        </w:tc>
        <w:tc>
          <w:tcPr>
            <w:tcW w:w="2558"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F0591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w:t>
            </w:r>
          </w:p>
        </w:tc>
        <w:tc>
          <w:tcPr>
            <w:tcW w:w="1200"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085B5D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26E47F90">
        <w:tblPrEx>
          <w:tblCellMar>
            <w:top w:w="0" w:type="dxa"/>
            <w:left w:w="0" w:type="dxa"/>
            <w:bottom w:w="0" w:type="dxa"/>
            <w:right w:w="0" w:type="dxa"/>
          </w:tblCellMar>
        </w:tblPrEx>
        <w:trPr>
          <w:trHeight w:val="66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CCBE1F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227E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0FA30E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9C04AD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94414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6DE347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E66ABF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0D3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770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14.3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7511E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EE88AD">
            <w:pPr>
              <w:jc w:val="left"/>
              <w:rPr>
                <w:rFonts w:hint="eastAsia" w:ascii="宋体" w:hAnsi="宋体" w:eastAsia="宋体" w:cs="宋体"/>
                <w:i w:val="0"/>
                <w:color w:val="000000"/>
                <w:sz w:val="22"/>
                <w:szCs w:val="22"/>
                <w:u w:val="none"/>
              </w:rPr>
            </w:pPr>
          </w:p>
        </w:tc>
      </w:tr>
      <w:tr w14:paraId="3C9385B0">
        <w:tblPrEx>
          <w:tblCellMar>
            <w:top w:w="0" w:type="dxa"/>
            <w:left w:w="0" w:type="dxa"/>
            <w:bottom w:w="0" w:type="dxa"/>
            <w:right w:w="0" w:type="dxa"/>
          </w:tblCellMar>
        </w:tblPrEx>
        <w:trPr>
          <w:trHeight w:val="70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0A257A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9F04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1AEF2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233B00">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A57781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8B810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A336E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444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C64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0.175</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D19DB7">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A3DDF1">
            <w:pPr>
              <w:jc w:val="left"/>
              <w:rPr>
                <w:rFonts w:hint="eastAsia" w:ascii="宋体" w:hAnsi="宋体" w:eastAsia="宋体" w:cs="宋体"/>
                <w:i w:val="0"/>
                <w:color w:val="000000"/>
                <w:sz w:val="22"/>
                <w:szCs w:val="22"/>
                <w:u w:val="none"/>
              </w:rPr>
            </w:pPr>
          </w:p>
        </w:tc>
      </w:tr>
      <w:tr w14:paraId="3BD080D9">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6FAD43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99641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EA219E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72E29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DCC20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A43263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9F9EC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43A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43A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558D8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F4B370">
            <w:pPr>
              <w:jc w:val="left"/>
              <w:rPr>
                <w:rFonts w:hint="eastAsia" w:ascii="宋体" w:hAnsi="宋体" w:eastAsia="宋体" w:cs="宋体"/>
                <w:i w:val="0"/>
                <w:color w:val="000000"/>
                <w:sz w:val="22"/>
                <w:szCs w:val="22"/>
                <w:u w:val="none"/>
              </w:rPr>
            </w:pPr>
          </w:p>
        </w:tc>
      </w:tr>
      <w:tr w14:paraId="689DB5C0">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A5FBCA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1BF5D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F78A5CE">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2627409">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296CFA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852F6D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A292B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FA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46B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1B4BF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FA4EB2">
            <w:pPr>
              <w:jc w:val="left"/>
              <w:rPr>
                <w:rFonts w:hint="eastAsia" w:ascii="宋体" w:hAnsi="宋体" w:eastAsia="宋体" w:cs="宋体"/>
                <w:i w:val="0"/>
                <w:color w:val="000000"/>
                <w:sz w:val="22"/>
                <w:szCs w:val="22"/>
                <w:u w:val="none"/>
              </w:rPr>
            </w:pPr>
          </w:p>
        </w:tc>
      </w:tr>
      <w:tr w14:paraId="6DE20C9F">
        <w:tblPrEx>
          <w:tblCellMar>
            <w:top w:w="0" w:type="dxa"/>
            <w:left w:w="0" w:type="dxa"/>
            <w:bottom w:w="0" w:type="dxa"/>
            <w:right w:w="0" w:type="dxa"/>
          </w:tblCellMar>
        </w:tblPrEx>
        <w:trPr>
          <w:trHeight w:val="64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F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4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厂界噪声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993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20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61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20</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D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2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B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测量值Leq[dB(A)]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6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噪声排放值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2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排放限值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C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w:t>
            </w:r>
          </w:p>
        </w:tc>
      </w:tr>
      <w:tr w14:paraId="1DFE0E9E">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917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DC1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74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647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6B1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CD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208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10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51/41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F55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51/41</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78F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D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5DB65E57">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678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5B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947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8B5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12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57E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9E7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6D6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3/44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3/44</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8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0D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2D4B7B50">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8E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F4F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62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43F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EA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CD1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A08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E5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0/41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D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0/41</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A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B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498FA4C2">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7FF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DDD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C12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DD2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7C5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3C6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27A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CE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60/46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3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60/46</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854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6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096F3F78">
        <w:tblPrEx>
          <w:tblCellMar>
            <w:top w:w="0" w:type="dxa"/>
            <w:left w:w="0" w:type="dxa"/>
            <w:bottom w:w="0" w:type="dxa"/>
            <w:right w:w="0" w:type="dxa"/>
          </w:tblCellMar>
        </w:tblPrEx>
        <w:trPr>
          <w:trHeight w:val="6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983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4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厂界</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734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EFA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3.10-3.11</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30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7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F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1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主导风向</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7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采样点位及检测结果（下风向）</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FD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环境空气，总悬浮颗粒物的测定  重量法GB/T15432-1995           大气污染物无组织排放监测技术导则HJ/T55-2000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3D8B">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达标</w:t>
            </w:r>
          </w:p>
        </w:tc>
      </w:tr>
      <w:tr w14:paraId="12AC8D62">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143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480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E92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E9D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49E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C6B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370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E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颗粒物，mg/m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F09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0.23</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DC5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29A3">
            <w:pPr>
              <w:jc w:val="left"/>
              <w:rPr>
                <w:rFonts w:hint="eastAsia" w:ascii="宋体" w:hAnsi="宋体" w:eastAsia="宋体" w:cs="宋体"/>
                <w:i w:val="0"/>
                <w:color w:val="000000"/>
                <w:sz w:val="22"/>
                <w:szCs w:val="22"/>
                <w:u w:val="none"/>
              </w:rPr>
            </w:pPr>
          </w:p>
        </w:tc>
      </w:tr>
      <w:tr w14:paraId="3B531FDC">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141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38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73C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73AC">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6CA7">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0E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57B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99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非甲烷总烃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8A19">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0.65</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815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3C84">
            <w:pPr>
              <w:jc w:val="left"/>
              <w:rPr>
                <w:rFonts w:hint="eastAsia" w:ascii="宋体" w:hAnsi="宋体" w:eastAsia="宋体" w:cs="宋体"/>
                <w:i w:val="0"/>
                <w:color w:val="000000"/>
                <w:sz w:val="22"/>
                <w:szCs w:val="22"/>
                <w:u w:val="none"/>
              </w:rPr>
            </w:pPr>
          </w:p>
        </w:tc>
      </w:tr>
      <w:tr w14:paraId="11D4D492">
        <w:tblPrEx>
          <w:shd w:val="clear" w:color="auto" w:fill="auto"/>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E01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84E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937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870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028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F0D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C5A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C112">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5632">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color w:val="000000"/>
                <w:kern w:val="0"/>
                <w:sz w:val="22"/>
                <w:szCs w:val="22"/>
                <w:u w:val="none"/>
                <w:lang w:val="en-US" w:eastAsia="zh-CN" w:bidi="ar"/>
              </w:rPr>
              <w:t>5*10</w:t>
            </w:r>
            <w:r>
              <w:rPr>
                <w:rFonts w:hint="eastAsia" w:ascii="宋体" w:hAnsi="宋体" w:cs="宋体"/>
                <w:i w:val="0"/>
                <w:color w:val="000000"/>
                <w:kern w:val="0"/>
                <w:sz w:val="22"/>
                <w:szCs w:val="22"/>
                <w:u w:val="none"/>
                <w:vertAlign w:val="superscript"/>
                <w:lang w:val="en-US" w:eastAsia="zh-CN" w:bidi="ar"/>
              </w:rPr>
              <w:t>-4</w:t>
            </w:r>
            <w:r>
              <w:rPr>
                <w:rFonts w:hint="eastAsia" w:ascii="宋体" w:hAnsi="宋体" w:cs="宋体"/>
                <w:i w:val="0"/>
                <w:color w:val="000000"/>
                <w:kern w:val="0"/>
                <w:sz w:val="22"/>
                <w:szCs w:val="22"/>
                <w:u w:val="none"/>
                <w:vertAlign w:val="baseline"/>
                <w:lang w:val="en-US" w:eastAsia="zh-CN" w:bidi="ar"/>
              </w:rPr>
              <w:t>L</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79D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1170">
            <w:pPr>
              <w:jc w:val="left"/>
              <w:rPr>
                <w:rFonts w:hint="eastAsia" w:ascii="宋体" w:hAnsi="宋体" w:eastAsia="宋体" w:cs="宋体"/>
                <w:i w:val="0"/>
                <w:color w:val="000000"/>
                <w:sz w:val="22"/>
                <w:szCs w:val="22"/>
                <w:u w:val="none"/>
              </w:rPr>
            </w:pPr>
          </w:p>
        </w:tc>
      </w:tr>
      <w:tr w14:paraId="1ECF6F00">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720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66F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51B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929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871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044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EB7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09AD">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汞及其化合物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3047">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3*10</w:t>
            </w:r>
            <w:r>
              <w:rPr>
                <w:rFonts w:hint="eastAsia" w:ascii="宋体" w:hAnsi="宋体" w:cs="宋体"/>
                <w:i w:val="0"/>
                <w:color w:val="000000"/>
                <w:kern w:val="0"/>
                <w:sz w:val="22"/>
                <w:szCs w:val="22"/>
                <w:u w:val="none"/>
                <w:vertAlign w:val="superscript"/>
                <w:lang w:val="en-US" w:eastAsia="zh-CN" w:bidi="ar"/>
              </w:rPr>
              <w:t>-6</w:t>
            </w:r>
            <w:r>
              <w:rPr>
                <w:rFonts w:hint="eastAsia" w:ascii="宋体" w:hAnsi="宋体" w:cs="宋体"/>
                <w:i w:val="0"/>
                <w:color w:val="000000"/>
                <w:kern w:val="0"/>
                <w:sz w:val="22"/>
                <w:szCs w:val="22"/>
                <w:u w:val="none"/>
                <w:vertAlign w:val="baseline"/>
                <w:lang w:val="en-US" w:eastAsia="zh-CN" w:bidi="ar"/>
              </w:rPr>
              <w:t>L</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44B1">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BAA4">
            <w:pPr>
              <w:jc w:val="left"/>
              <w:rPr>
                <w:rFonts w:hint="eastAsia" w:ascii="宋体" w:hAnsi="宋体" w:eastAsia="宋体" w:cs="宋体"/>
                <w:i w:val="0"/>
                <w:color w:val="000000"/>
                <w:sz w:val="22"/>
                <w:szCs w:val="22"/>
                <w:u w:val="none"/>
              </w:rPr>
            </w:pPr>
          </w:p>
        </w:tc>
      </w:tr>
      <w:tr w14:paraId="0AD90378">
        <w:tblPrEx>
          <w:shd w:val="clear" w:color="auto" w:fill="auto"/>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23D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F1B2">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13C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C5B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74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7C5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F72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F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平均风速（m/s)</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44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2</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2CB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B45A">
            <w:pPr>
              <w:jc w:val="left"/>
              <w:rPr>
                <w:rFonts w:hint="eastAsia" w:ascii="宋体" w:hAnsi="宋体" w:eastAsia="宋体" w:cs="宋体"/>
                <w:i w:val="0"/>
                <w:color w:val="000000"/>
                <w:sz w:val="22"/>
                <w:szCs w:val="22"/>
                <w:u w:val="none"/>
              </w:rPr>
            </w:pPr>
          </w:p>
        </w:tc>
      </w:tr>
      <w:tr w14:paraId="630DB717">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0AB0">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1F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99A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7C28">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DA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C4C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EF5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8F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大气压(kpa)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1F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99.</w:t>
            </w:r>
            <w:r>
              <w:rPr>
                <w:rFonts w:hint="eastAsia" w:ascii="宋体" w:hAnsi="宋体" w:cs="宋体"/>
                <w:i w:val="0"/>
                <w:color w:val="000000"/>
                <w:kern w:val="0"/>
                <w:sz w:val="22"/>
                <w:szCs w:val="22"/>
                <w:u w:val="none"/>
                <w:lang w:val="en-US" w:eastAsia="zh-CN" w:bidi="ar"/>
              </w:rPr>
              <w:t>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BBB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F97B">
            <w:pPr>
              <w:jc w:val="left"/>
              <w:rPr>
                <w:rFonts w:hint="eastAsia" w:ascii="宋体" w:hAnsi="宋体" w:eastAsia="宋体" w:cs="宋体"/>
                <w:i w:val="0"/>
                <w:color w:val="000000"/>
                <w:sz w:val="22"/>
                <w:szCs w:val="22"/>
                <w:u w:val="none"/>
              </w:rPr>
            </w:pPr>
          </w:p>
        </w:tc>
      </w:tr>
      <w:tr w14:paraId="1553C802">
        <w:tblPrEx>
          <w:tblCellMar>
            <w:top w:w="0" w:type="dxa"/>
            <w:left w:w="0" w:type="dxa"/>
            <w:bottom w:w="0" w:type="dxa"/>
            <w:right w:w="0" w:type="dxa"/>
          </w:tblCellMar>
        </w:tblPrEx>
        <w:trPr>
          <w:trHeight w:val="539"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A47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6770">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EF9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713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8EE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3CF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295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23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主导风向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A0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北风</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BF1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586C">
            <w:pPr>
              <w:jc w:val="left"/>
              <w:rPr>
                <w:rFonts w:hint="eastAsia" w:ascii="宋体" w:hAnsi="宋体" w:eastAsia="宋体" w:cs="宋体"/>
                <w:i w:val="0"/>
                <w:color w:val="000000"/>
                <w:sz w:val="22"/>
                <w:szCs w:val="22"/>
                <w:u w:val="none"/>
              </w:rPr>
            </w:pPr>
          </w:p>
        </w:tc>
      </w:tr>
    </w:tbl>
    <w:p w14:paraId="68FD185B">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2024年第二次监测报告</w:t>
      </w:r>
    </w:p>
    <w:tbl>
      <w:tblPr>
        <w:tblStyle w:val="5"/>
        <w:tblpPr w:leftFromText="180" w:rightFromText="180" w:vertAnchor="text" w:horzAnchor="page" w:tblpX="850" w:tblpY="849"/>
        <w:tblOverlap w:val="never"/>
        <w:tblW w:w="9875" w:type="dxa"/>
        <w:tblInd w:w="0" w:type="dxa"/>
        <w:shd w:val="clear" w:color="auto" w:fill="auto"/>
        <w:tblLayout w:type="fixed"/>
        <w:tblCellMar>
          <w:top w:w="0" w:type="dxa"/>
          <w:left w:w="0" w:type="dxa"/>
          <w:bottom w:w="0" w:type="dxa"/>
          <w:right w:w="0" w:type="dxa"/>
        </w:tblCellMar>
      </w:tblPr>
      <w:tblGrid>
        <w:gridCol w:w="363"/>
        <w:gridCol w:w="287"/>
        <w:gridCol w:w="637"/>
        <w:gridCol w:w="1075"/>
        <w:gridCol w:w="638"/>
        <w:gridCol w:w="675"/>
        <w:gridCol w:w="700"/>
        <w:gridCol w:w="827"/>
        <w:gridCol w:w="915"/>
        <w:gridCol w:w="2558"/>
        <w:gridCol w:w="1200"/>
      </w:tblGrid>
      <w:tr w14:paraId="7FE3846C">
        <w:tblPrEx>
          <w:shd w:val="clear" w:color="auto" w:fill="auto"/>
          <w:tblCellMar>
            <w:top w:w="0" w:type="dxa"/>
            <w:left w:w="0" w:type="dxa"/>
            <w:bottom w:w="0" w:type="dxa"/>
            <w:right w:w="0" w:type="dxa"/>
          </w:tblCellMar>
        </w:tblPrEx>
        <w:trPr>
          <w:trHeight w:val="680"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1BD19">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序号</w:t>
            </w:r>
          </w:p>
        </w:tc>
        <w:tc>
          <w:tcPr>
            <w:tcW w:w="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07B6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检测项目</w:t>
            </w:r>
          </w:p>
        </w:tc>
        <w:tc>
          <w:tcPr>
            <w:tcW w:w="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A39CD">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采样日期</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808C7">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检测日期</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47392">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样品状态</w:t>
            </w:r>
          </w:p>
        </w:tc>
        <w:tc>
          <w:tcPr>
            <w:tcW w:w="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135C8">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检测类别</w:t>
            </w:r>
          </w:p>
        </w:tc>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DBEBC">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检测环境</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F9546">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检测项目</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DFC16">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结果</w:t>
            </w:r>
          </w:p>
        </w:tc>
        <w:tc>
          <w:tcPr>
            <w:tcW w:w="2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B065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检测方法标准（检测依据）</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D6A2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仪器设备</w:t>
            </w:r>
          </w:p>
        </w:tc>
      </w:tr>
      <w:tr w14:paraId="593C7737">
        <w:tblPrEx>
          <w:tblCellMar>
            <w:top w:w="0" w:type="dxa"/>
            <w:left w:w="0" w:type="dxa"/>
            <w:bottom w:w="0" w:type="dxa"/>
            <w:right w:w="0" w:type="dxa"/>
          </w:tblCellMar>
        </w:tblPrEx>
        <w:trPr>
          <w:trHeight w:val="900" w:hRule="atLeast"/>
        </w:trPr>
        <w:tc>
          <w:tcPr>
            <w:tcW w:w="363"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3F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EC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厂区地下水</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74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08</w:t>
            </w:r>
          </w:p>
        </w:tc>
        <w:tc>
          <w:tcPr>
            <w:tcW w:w="10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7A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7.15</w:t>
            </w:r>
          </w:p>
        </w:tc>
        <w:tc>
          <w:tcPr>
            <w:tcW w:w="638"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86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6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7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5C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6B6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D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ED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239D674">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7E5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7EB4">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A37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226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6F7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7BE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FAF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20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1DD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69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C1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6B50E4F8">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87B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EC36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E28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6A20">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EB7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0BD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63F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31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E77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w:t>
            </w:r>
            <w:r>
              <w:rPr>
                <w:rStyle w:val="9"/>
                <w:lang w:val="en-US" w:eastAsia="zh-CN" w:bidi="ar"/>
              </w:rPr>
              <w:t>0</w:t>
            </w:r>
            <w:r>
              <w:rPr>
                <w:rStyle w:val="9"/>
                <w:rFonts w:hint="eastAsia"/>
                <w:lang w:val="en-US" w:eastAsia="zh-CN" w:bidi="ar"/>
              </w:rPr>
              <w:t>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AAE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C3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3A062E03">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B911">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0F14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E62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DC2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C9C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611">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673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C6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E1A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B2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73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35F1FA2B">
        <w:tblPrEx>
          <w:tblCellMar>
            <w:top w:w="0" w:type="dxa"/>
            <w:left w:w="0" w:type="dxa"/>
            <w:bottom w:w="0" w:type="dxa"/>
            <w:right w:w="0" w:type="dxa"/>
          </w:tblCellMar>
        </w:tblPrEx>
        <w:trPr>
          <w:trHeight w:val="11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7BE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46B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028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7FE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AAA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C511">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188E">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CAA2C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64485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0.001L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A545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694B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793BE992">
        <w:tblPrEx>
          <w:tblCellMar>
            <w:top w:w="0" w:type="dxa"/>
            <w:left w:w="0" w:type="dxa"/>
            <w:bottom w:w="0" w:type="dxa"/>
            <w:right w:w="0" w:type="dxa"/>
          </w:tblCellMar>
        </w:tblPrEx>
        <w:trPr>
          <w:trHeight w:val="1180" w:hRule="atLeast"/>
        </w:trPr>
        <w:tc>
          <w:tcPr>
            <w:tcW w:w="36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319412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w:t>
            </w:r>
          </w:p>
        </w:tc>
        <w:tc>
          <w:tcPr>
            <w:tcW w:w="2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1FEF9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厂区地下水</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DCCBC6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08</w:t>
            </w:r>
          </w:p>
        </w:tc>
        <w:tc>
          <w:tcPr>
            <w:tcW w:w="107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E896D0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7.15</w:t>
            </w:r>
          </w:p>
        </w:tc>
        <w:tc>
          <w:tcPr>
            <w:tcW w:w="63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D47B29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D0300C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B91315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DC9B99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52F78D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D16DD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67946B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原子荧光光谱仪</w:t>
            </w:r>
          </w:p>
        </w:tc>
      </w:tr>
      <w:tr w14:paraId="023B143E">
        <w:tblPrEx>
          <w:tblCellMar>
            <w:top w:w="0" w:type="dxa"/>
            <w:left w:w="0" w:type="dxa"/>
            <w:bottom w:w="0" w:type="dxa"/>
            <w:right w:w="0" w:type="dxa"/>
          </w:tblCellMar>
        </w:tblPrEx>
        <w:trPr>
          <w:trHeight w:val="1180" w:hRule="atLeast"/>
        </w:trPr>
        <w:tc>
          <w:tcPr>
            <w:tcW w:w="3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E06A945">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3495C9">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5EAD42E">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FF54B3C">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075DE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D1C45A8">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B9C449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527D05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747793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05186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51E4F2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原子荧光光谱仪</w:t>
            </w:r>
          </w:p>
        </w:tc>
      </w:tr>
      <w:tr w14:paraId="05AE0805">
        <w:tblPrEx>
          <w:tblCellMar>
            <w:top w:w="0" w:type="dxa"/>
            <w:left w:w="0" w:type="dxa"/>
            <w:bottom w:w="0" w:type="dxa"/>
            <w:right w:w="0" w:type="dxa"/>
          </w:tblCellMar>
        </w:tblPrEx>
        <w:trPr>
          <w:trHeight w:val="1180" w:hRule="atLeast"/>
        </w:trPr>
        <w:tc>
          <w:tcPr>
            <w:tcW w:w="3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D560535">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57DDBC">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D37D89E">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8EAB8A">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3CAF355">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BD83DDD">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39C537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C2B976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B3A339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w:t>
            </w:r>
            <w:r>
              <w:rPr>
                <w:rStyle w:val="9"/>
                <w:lang w:val="en-US" w:eastAsia="zh-CN" w:bidi="ar"/>
              </w:rPr>
              <w:t>0</w:t>
            </w:r>
            <w:r>
              <w:rPr>
                <w:rStyle w:val="9"/>
                <w:rFonts w:hint="eastAsia"/>
                <w:lang w:val="en-US" w:eastAsia="zh-CN" w:bidi="ar"/>
              </w:rPr>
              <w:t>1L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90C8A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381592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石墨炉原子吸收光谱仪</w:t>
            </w:r>
          </w:p>
        </w:tc>
      </w:tr>
      <w:tr w14:paraId="6AEC540E">
        <w:tblPrEx>
          <w:tblCellMar>
            <w:top w:w="0" w:type="dxa"/>
            <w:left w:w="0" w:type="dxa"/>
            <w:bottom w:w="0" w:type="dxa"/>
            <w:right w:w="0" w:type="dxa"/>
          </w:tblCellMar>
        </w:tblPrEx>
        <w:trPr>
          <w:trHeight w:val="1180" w:hRule="atLeast"/>
        </w:trPr>
        <w:tc>
          <w:tcPr>
            <w:tcW w:w="3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9FD3134">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D18F122">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2F8EBE">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E47E08F">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AEA956">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C38DB9F">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FCC610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FF53C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8F65F3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0.03L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07CD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B3592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紫外可见分光光度计</w:t>
            </w:r>
          </w:p>
        </w:tc>
      </w:tr>
      <w:tr w14:paraId="7CA581F6">
        <w:tblPrEx>
          <w:tblCellMar>
            <w:top w:w="0" w:type="dxa"/>
            <w:left w:w="0" w:type="dxa"/>
            <w:bottom w:w="0" w:type="dxa"/>
            <w:right w:w="0" w:type="dxa"/>
          </w:tblCellMar>
        </w:tblPrEx>
        <w:trPr>
          <w:trHeight w:val="1180" w:hRule="atLeast"/>
        </w:trPr>
        <w:tc>
          <w:tcPr>
            <w:tcW w:w="36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AA64">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09EF">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9542">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EC7E">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0840">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2236">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4DDD">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0DE225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AD4237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0.001L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A7DF0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3D41AD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石墨炉原子吸收光谱仪</w:t>
            </w:r>
          </w:p>
        </w:tc>
      </w:tr>
      <w:tr w14:paraId="3E423F26">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55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05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厂区内土壤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844A">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02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7.15</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0A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5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C6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9A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C0D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24</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DC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68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5FA2BEEF">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58C7">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89E1">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F6EA">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07FE">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0B4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880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897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3D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84A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076</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97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2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319B3080">
        <w:tblPrEx>
          <w:tblCellMar>
            <w:top w:w="0" w:type="dxa"/>
            <w:left w:w="0" w:type="dxa"/>
            <w:bottom w:w="0" w:type="dxa"/>
            <w:right w:w="0" w:type="dxa"/>
          </w:tblCellMar>
        </w:tblPrEx>
        <w:trPr>
          <w:trHeight w:val="11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551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FBD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0F62">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B552">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080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EAC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785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F5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F7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13.5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6E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29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782FA791">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E93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ED9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9AEE">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D06A">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5B18">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E25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86C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A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CBC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60</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7D5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D0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0F33AB7F">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A90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23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厂区外         农田</w:t>
            </w:r>
          </w:p>
          <w:p w14:paraId="383AFD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土壤</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0D6B">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B3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7.15</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9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02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0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37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83C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0.23</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19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2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21874C36">
        <w:tblPrEx>
          <w:tblCellMar>
            <w:top w:w="0" w:type="dxa"/>
            <w:left w:w="0" w:type="dxa"/>
            <w:bottom w:w="0" w:type="dxa"/>
            <w:right w:w="0" w:type="dxa"/>
          </w:tblCellMar>
        </w:tblPrEx>
        <w:trPr>
          <w:trHeight w:val="12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D5C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105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27FE">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0E95">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13B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83A1">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B85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6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73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.083</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CB0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5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32B41CF3">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67E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4F01">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1460">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F0F3">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27F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31B2">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839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A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5B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14.9</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46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43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69DA2224">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0DD56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9BC62A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D4330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D237D22">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25BAC3">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CBEDF1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08E3BF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472C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FDCB1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67</w:t>
            </w:r>
          </w:p>
        </w:tc>
        <w:tc>
          <w:tcPr>
            <w:tcW w:w="25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6A34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CEA0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7A912320">
        <w:tblPrEx>
          <w:tblCellMar>
            <w:top w:w="0" w:type="dxa"/>
            <w:left w:w="0" w:type="dxa"/>
            <w:bottom w:w="0" w:type="dxa"/>
            <w:right w:w="0" w:type="dxa"/>
          </w:tblCellMar>
        </w:tblPrEx>
        <w:trPr>
          <w:trHeight w:val="42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C2B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BB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CRT拆解排气筒</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5A1B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08</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B2E0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09</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7.10</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7B5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A8B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882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8BA4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5DD4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28762</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C2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           空气和废气 颗粒物中铅等金属元素的测定 电感耦合等离子体质普法HJ657-2013</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972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59BD998E">
        <w:tblPrEx>
          <w:tblCellMar>
            <w:top w:w="0" w:type="dxa"/>
            <w:left w:w="0" w:type="dxa"/>
            <w:bottom w:w="0" w:type="dxa"/>
            <w:right w:w="0" w:type="dxa"/>
          </w:tblCellMar>
        </w:tblPrEx>
        <w:trPr>
          <w:trHeight w:val="42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7077C">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55E2D">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18589">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2FA2D">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48AEB">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32AB5">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0BE41">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918E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01D5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颗粒物净化后</w:t>
            </w:r>
            <w:r>
              <w:rPr>
                <w:rFonts w:hint="eastAsia" w:ascii="宋体" w:hAnsi="宋体" w:cs="宋体"/>
                <w:i w:val="0"/>
                <w:color w:val="000000"/>
                <w:kern w:val="0"/>
                <w:sz w:val="22"/>
                <w:szCs w:val="22"/>
                <w:u w:val="none"/>
                <w:lang w:val="en-US" w:eastAsia="zh-CN" w:bidi="ar"/>
              </w:rPr>
              <w:t>15.2</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90FEF">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F262E">
            <w:pPr>
              <w:jc w:val="left"/>
              <w:rPr>
                <w:rFonts w:hint="eastAsia" w:ascii="宋体" w:hAnsi="宋体" w:eastAsia="宋体" w:cs="宋体"/>
                <w:i w:val="0"/>
                <w:color w:val="000000"/>
                <w:sz w:val="22"/>
                <w:szCs w:val="22"/>
                <w:u w:val="none"/>
              </w:rPr>
            </w:pPr>
          </w:p>
        </w:tc>
      </w:tr>
      <w:tr w14:paraId="1501822A">
        <w:tblPrEx>
          <w:tblCellMar>
            <w:top w:w="0" w:type="dxa"/>
            <w:left w:w="0" w:type="dxa"/>
            <w:bottom w:w="0" w:type="dxa"/>
            <w:right w:w="0" w:type="dxa"/>
          </w:tblCellMar>
        </w:tblPrEx>
        <w:trPr>
          <w:trHeight w:val="76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F8F81">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B373A">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457A7">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824B2">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DCBF4">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1EE36">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20E90">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888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67679">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0.436</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6EF43">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95DF4">
            <w:pPr>
              <w:jc w:val="left"/>
              <w:rPr>
                <w:rFonts w:hint="eastAsia" w:ascii="宋体" w:hAnsi="宋体" w:eastAsia="宋体" w:cs="宋体"/>
                <w:i w:val="0"/>
                <w:color w:val="000000"/>
                <w:sz w:val="22"/>
                <w:szCs w:val="22"/>
                <w:u w:val="none"/>
              </w:rPr>
            </w:pPr>
          </w:p>
        </w:tc>
      </w:tr>
      <w:tr w14:paraId="594EA954">
        <w:tblPrEx>
          <w:tblCellMar>
            <w:top w:w="0" w:type="dxa"/>
            <w:left w:w="0" w:type="dxa"/>
            <w:bottom w:w="0" w:type="dxa"/>
            <w:right w:w="0" w:type="dxa"/>
          </w:tblCellMar>
        </w:tblPrEx>
        <w:trPr>
          <w:trHeight w:val="76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DFDB4">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DE400">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81528">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EEC76">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11739">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4FB4C">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B21FD">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AFDE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2174C">
            <w:pPr>
              <w:keepNext w:val="0"/>
              <w:keepLines w:val="0"/>
              <w:widowControl/>
              <w:suppressLineNumbers w:val="0"/>
              <w:jc w:val="left"/>
              <w:textAlignment w:val="center"/>
              <w:rPr>
                <w:rFonts w:hint="default"/>
                <w:lang w:val="en-US" w:eastAsia="zh-CN"/>
              </w:rPr>
            </w:pPr>
            <w:r>
              <w:rPr>
                <w:rFonts w:hint="eastAsia"/>
                <w:lang w:val="en-US" w:eastAsia="zh-CN"/>
              </w:rPr>
              <w:t>铅及其化合物净化后0.01L</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381AB">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3C632">
            <w:pPr>
              <w:jc w:val="left"/>
              <w:rPr>
                <w:rFonts w:hint="eastAsia" w:ascii="宋体" w:hAnsi="宋体" w:eastAsia="宋体" w:cs="宋体"/>
                <w:i w:val="0"/>
                <w:color w:val="000000"/>
                <w:sz w:val="22"/>
                <w:szCs w:val="22"/>
                <w:u w:val="none"/>
              </w:rPr>
            </w:pPr>
          </w:p>
        </w:tc>
      </w:tr>
      <w:tr w14:paraId="320BDB48">
        <w:tblPrEx>
          <w:tblCellMar>
            <w:top w:w="0" w:type="dxa"/>
            <w:left w:w="0" w:type="dxa"/>
            <w:bottom w:w="0" w:type="dxa"/>
            <w:right w:w="0" w:type="dxa"/>
          </w:tblCellMar>
        </w:tblPrEx>
        <w:trPr>
          <w:trHeight w:val="76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779EA">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10D14">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074A6">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A4F13">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74FDC">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9C312">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0D75A">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23C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5CA4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铅及其化合物净化后0.00014</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4DB25">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0F89F">
            <w:pPr>
              <w:jc w:val="left"/>
              <w:rPr>
                <w:rFonts w:hint="eastAsia" w:ascii="宋体" w:hAnsi="宋体" w:eastAsia="宋体" w:cs="宋体"/>
                <w:i w:val="0"/>
                <w:color w:val="000000"/>
                <w:sz w:val="22"/>
                <w:szCs w:val="22"/>
                <w:u w:val="none"/>
              </w:rPr>
            </w:pPr>
          </w:p>
        </w:tc>
      </w:tr>
      <w:tr w14:paraId="58606D6B">
        <w:tblPrEx>
          <w:tblCellMar>
            <w:top w:w="0" w:type="dxa"/>
            <w:left w:w="0" w:type="dxa"/>
            <w:bottom w:w="0" w:type="dxa"/>
            <w:right w:w="0" w:type="dxa"/>
          </w:tblCellMar>
        </w:tblPrEx>
        <w:trPr>
          <w:trHeight w:val="76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B519B">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6B6F9">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2973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A93CF">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8696C">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31E6B">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E6210">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6B80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0736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lang w:val="en-US" w:eastAsia="zh-CN"/>
              </w:rPr>
              <w:t>汞及其化合物净化后0.0025L</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5CA26">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CA046">
            <w:pPr>
              <w:jc w:val="left"/>
              <w:rPr>
                <w:rFonts w:hint="eastAsia" w:ascii="宋体" w:hAnsi="宋体" w:eastAsia="宋体" w:cs="宋体"/>
                <w:i w:val="0"/>
                <w:color w:val="000000"/>
                <w:sz w:val="22"/>
                <w:szCs w:val="22"/>
                <w:u w:val="none"/>
              </w:rPr>
            </w:pPr>
          </w:p>
        </w:tc>
      </w:tr>
      <w:tr w14:paraId="3A6AE113">
        <w:tblPrEx>
          <w:tblCellMar>
            <w:top w:w="0" w:type="dxa"/>
            <w:left w:w="0" w:type="dxa"/>
            <w:bottom w:w="0" w:type="dxa"/>
            <w:right w:w="0" w:type="dxa"/>
          </w:tblCellMar>
        </w:tblPrEx>
        <w:trPr>
          <w:trHeight w:val="44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CAF03">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8C7FD">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F9175">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16392">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77F00">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CEA58">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2FE74">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15B8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9CD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颗粒物 120</w:t>
            </w:r>
          </w:p>
          <w:p w14:paraId="5225E11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铅及其化合物0.7，汞及其化合物0.12</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0EA51">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CC6FC">
            <w:pPr>
              <w:jc w:val="left"/>
              <w:rPr>
                <w:rFonts w:hint="eastAsia" w:ascii="宋体" w:hAnsi="宋体" w:eastAsia="宋体" w:cs="宋体"/>
                <w:i w:val="0"/>
                <w:color w:val="000000"/>
                <w:sz w:val="22"/>
                <w:szCs w:val="22"/>
                <w:u w:val="none"/>
              </w:rPr>
            </w:pPr>
          </w:p>
        </w:tc>
      </w:tr>
      <w:tr w14:paraId="6C2EA5BC">
        <w:tblPrEx>
          <w:tblCellMar>
            <w:top w:w="0" w:type="dxa"/>
            <w:left w:w="0" w:type="dxa"/>
            <w:bottom w:w="0" w:type="dxa"/>
            <w:right w:w="0" w:type="dxa"/>
          </w:tblCellMar>
        </w:tblPrEx>
        <w:trPr>
          <w:trHeight w:val="440" w:hRule="atLeast"/>
        </w:trPr>
        <w:tc>
          <w:tcPr>
            <w:tcW w:w="3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2F3FF">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F5E6B">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B0C05">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41A71">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15B5F">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0D2B9">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400DA">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8237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4C70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BE351">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D1E25">
            <w:pPr>
              <w:jc w:val="left"/>
              <w:rPr>
                <w:rFonts w:hint="eastAsia" w:ascii="宋体" w:hAnsi="宋体" w:eastAsia="宋体" w:cs="宋体"/>
                <w:i w:val="0"/>
                <w:color w:val="000000"/>
                <w:sz w:val="22"/>
                <w:szCs w:val="22"/>
                <w:u w:val="none"/>
              </w:rPr>
            </w:pPr>
          </w:p>
        </w:tc>
      </w:tr>
    </w:tbl>
    <w:p w14:paraId="2F5D1F7C">
      <w:pPr>
        <w:pStyle w:val="2"/>
        <w:ind w:left="0" w:leftChars="0" w:firstLine="0" w:firstLineChars="0"/>
        <w:rPr>
          <w:rFonts w:hint="default"/>
          <w:lang w:val="en-US" w:eastAsia="zh-CN"/>
        </w:rPr>
      </w:pPr>
    </w:p>
    <w:p w14:paraId="78E1C21A">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九、2024年4季度危险废物产生及处置情况</w:t>
      </w:r>
    </w:p>
    <w:tbl>
      <w:tblPr>
        <w:tblStyle w:val="6"/>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40"/>
        <w:gridCol w:w="1640"/>
        <w:gridCol w:w="1640"/>
        <w:gridCol w:w="1640"/>
        <w:gridCol w:w="1640"/>
      </w:tblGrid>
      <w:tr w14:paraId="5802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40" w:type="dxa"/>
            <w:vAlign w:val="center"/>
          </w:tcPr>
          <w:p w14:paraId="31EB99D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lang w:val="en-US" w:eastAsia="zh-CN" w:bidi="ar"/>
              </w:rPr>
              <w:t>废物名称</w:t>
            </w:r>
          </w:p>
        </w:tc>
        <w:tc>
          <w:tcPr>
            <w:tcW w:w="1640" w:type="dxa"/>
            <w:vAlign w:val="center"/>
          </w:tcPr>
          <w:p w14:paraId="7DDD0780">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产生量（吨）</w:t>
            </w:r>
          </w:p>
        </w:tc>
        <w:tc>
          <w:tcPr>
            <w:tcW w:w="1640" w:type="dxa"/>
            <w:vAlign w:val="center"/>
          </w:tcPr>
          <w:p w14:paraId="7630CE77">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处置量（吨）</w:t>
            </w:r>
          </w:p>
        </w:tc>
        <w:tc>
          <w:tcPr>
            <w:tcW w:w="1640" w:type="dxa"/>
            <w:vAlign w:val="center"/>
          </w:tcPr>
          <w:p w14:paraId="172DE553">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库存量（吨）</w:t>
            </w:r>
          </w:p>
        </w:tc>
        <w:tc>
          <w:tcPr>
            <w:tcW w:w="1640" w:type="dxa"/>
            <w:vAlign w:val="center"/>
          </w:tcPr>
          <w:p w14:paraId="534CC5A4">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处置去向</w:t>
            </w:r>
          </w:p>
        </w:tc>
        <w:tc>
          <w:tcPr>
            <w:tcW w:w="1640" w:type="dxa"/>
            <w:vAlign w:val="center"/>
          </w:tcPr>
          <w:p w14:paraId="04BAA49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处置方式</w:t>
            </w:r>
          </w:p>
        </w:tc>
      </w:tr>
      <w:tr w14:paraId="2325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640" w:type="dxa"/>
            <w:vAlign w:val="center"/>
          </w:tcPr>
          <w:p w14:paraId="4D1FBA6E">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bookmarkStart w:id="0" w:name="_GoBack" w:colFirst="0" w:colLast="5"/>
            <w:r>
              <w:rPr>
                <w:rFonts w:hint="eastAsia" w:ascii="宋体" w:hAnsi="宋体" w:eastAsia="宋体" w:cs="宋体"/>
                <w:i w:val="0"/>
                <w:iCs w:val="0"/>
                <w:color w:val="000000"/>
                <w:kern w:val="0"/>
                <w:sz w:val="24"/>
                <w:szCs w:val="24"/>
                <w:u w:val="none"/>
                <w:lang w:val="en-US" w:eastAsia="zh-CN" w:bidi="ar"/>
              </w:rPr>
              <w:t>电路板</w:t>
            </w:r>
          </w:p>
        </w:tc>
        <w:tc>
          <w:tcPr>
            <w:tcW w:w="1640" w:type="dxa"/>
            <w:vAlign w:val="center"/>
          </w:tcPr>
          <w:p w14:paraId="659AF843">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104.321</w:t>
            </w:r>
          </w:p>
        </w:tc>
        <w:tc>
          <w:tcPr>
            <w:tcW w:w="1640" w:type="dxa"/>
            <w:vAlign w:val="center"/>
          </w:tcPr>
          <w:p w14:paraId="44B7CC50">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107.545</w:t>
            </w:r>
          </w:p>
        </w:tc>
        <w:tc>
          <w:tcPr>
            <w:tcW w:w="1640" w:type="dxa"/>
            <w:vAlign w:val="center"/>
          </w:tcPr>
          <w:p w14:paraId="6398F5FB">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26.353</w:t>
            </w:r>
          </w:p>
        </w:tc>
        <w:tc>
          <w:tcPr>
            <w:tcW w:w="1640" w:type="dxa"/>
            <w:vAlign w:val="center"/>
          </w:tcPr>
          <w:p w14:paraId="218CB0B7">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吉林省厚德再生资源有限公司、阳泉中恒华远环保科技有限公司</w:t>
            </w:r>
          </w:p>
        </w:tc>
        <w:tc>
          <w:tcPr>
            <w:tcW w:w="1640" w:type="dxa"/>
            <w:vAlign w:val="center"/>
          </w:tcPr>
          <w:p w14:paraId="6645A4C8">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综合利用</w:t>
            </w:r>
          </w:p>
        </w:tc>
      </w:tr>
      <w:tr w14:paraId="14F8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40" w:type="dxa"/>
            <w:vAlign w:val="center"/>
          </w:tcPr>
          <w:p w14:paraId="09E18C3D">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CRT锥玻璃</w:t>
            </w:r>
          </w:p>
        </w:tc>
        <w:tc>
          <w:tcPr>
            <w:tcW w:w="1640" w:type="dxa"/>
            <w:vAlign w:val="center"/>
          </w:tcPr>
          <w:p w14:paraId="18519AED">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282.634</w:t>
            </w:r>
          </w:p>
        </w:tc>
        <w:tc>
          <w:tcPr>
            <w:tcW w:w="1640" w:type="dxa"/>
            <w:vAlign w:val="center"/>
          </w:tcPr>
          <w:p w14:paraId="438D9457">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296.533</w:t>
            </w:r>
          </w:p>
        </w:tc>
        <w:tc>
          <w:tcPr>
            <w:tcW w:w="1640" w:type="dxa"/>
            <w:vAlign w:val="center"/>
          </w:tcPr>
          <w:p w14:paraId="63EE992A">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38.533</w:t>
            </w:r>
          </w:p>
        </w:tc>
        <w:tc>
          <w:tcPr>
            <w:tcW w:w="1640" w:type="dxa"/>
            <w:vAlign w:val="center"/>
          </w:tcPr>
          <w:p w14:paraId="7C8E7C06">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通辽泰鼎环保科技有限公司</w:t>
            </w:r>
          </w:p>
        </w:tc>
        <w:tc>
          <w:tcPr>
            <w:tcW w:w="1640" w:type="dxa"/>
            <w:vAlign w:val="center"/>
          </w:tcPr>
          <w:p w14:paraId="7422247C">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综合利用</w:t>
            </w:r>
          </w:p>
        </w:tc>
      </w:tr>
      <w:tr w14:paraId="09C9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40" w:type="dxa"/>
            <w:vAlign w:val="center"/>
          </w:tcPr>
          <w:p w14:paraId="040119D8">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荧光粉</w:t>
            </w:r>
          </w:p>
        </w:tc>
        <w:tc>
          <w:tcPr>
            <w:tcW w:w="1640" w:type="dxa"/>
            <w:vAlign w:val="center"/>
          </w:tcPr>
          <w:p w14:paraId="0AA00450">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0.088</w:t>
            </w:r>
          </w:p>
        </w:tc>
        <w:tc>
          <w:tcPr>
            <w:tcW w:w="1640" w:type="dxa"/>
            <w:vAlign w:val="center"/>
          </w:tcPr>
          <w:p w14:paraId="6471812E">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0.315</w:t>
            </w:r>
          </w:p>
        </w:tc>
        <w:tc>
          <w:tcPr>
            <w:tcW w:w="1640" w:type="dxa"/>
            <w:vAlign w:val="center"/>
          </w:tcPr>
          <w:p w14:paraId="4F6BB863">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640" w:type="dxa"/>
            <w:vAlign w:val="center"/>
          </w:tcPr>
          <w:p w14:paraId="18918603">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黑龙江省天爱优创科技有限公司</w:t>
            </w:r>
          </w:p>
        </w:tc>
        <w:tc>
          <w:tcPr>
            <w:tcW w:w="1640" w:type="dxa"/>
            <w:vAlign w:val="center"/>
          </w:tcPr>
          <w:p w14:paraId="36BD31D8">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贮存</w:t>
            </w:r>
          </w:p>
        </w:tc>
      </w:tr>
      <w:tr w14:paraId="7EA8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0" w:type="dxa"/>
            <w:vAlign w:val="center"/>
          </w:tcPr>
          <w:p w14:paraId="45B4B084">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矿物油</w:t>
            </w:r>
          </w:p>
        </w:tc>
        <w:tc>
          <w:tcPr>
            <w:tcW w:w="1640" w:type="dxa"/>
            <w:vAlign w:val="center"/>
          </w:tcPr>
          <w:p w14:paraId="2F581B30">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2.852</w:t>
            </w:r>
          </w:p>
        </w:tc>
        <w:tc>
          <w:tcPr>
            <w:tcW w:w="1640" w:type="dxa"/>
            <w:vAlign w:val="center"/>
          </w:tcPr>
          <w:p w14:paraId="5A265B18">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7.149</w:t>
            </w:r>
          </w:p>
        </w:tc>
        <w:tc>
          <w:tcPr>
            <w:tcW w:w="1640" w:type="dxa"/>
            <w:vAlign w:val="center"/>
          </w:tcPr>
          <w:p w14:paraId="4DB9B10A">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2.268</w:t>
            </w:r>
          </w:p>
        </w:tc>
        <w:tc>
          <w:tcPr>
            <w:tcW w:w="1640" w:type="dxa"/>
            <w:vAlign w:val="center"/>
          </w:tcPr>
          <w:p w14:paraId="4CA67A80">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安达市先锋化工有限公司</w:t>
            </w:r>
          </w:p>
        </w:tc>
        <w:tc>
          <w:tcPr>
            <w:tcW w:w="1640" w:type="dxa"/>
            <w:vAlign w:val="center"/>
          </w:tcPr>
          <w:p w14:paraId="1B8A9B0D">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贮存</w:t>
            </w:r>
          </w:p>
        </w:tc>
      </w:tr>
      <w:tr w14:paraId="6E18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40" w:type="dxa"/>
            <w:vAlign w:val="center"/>
          </w:tcPr>
          <w:p w14:paraId="126819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活性炭</w:t>
            </w:r>
          </w:p>
        </w:tc>
        <w:tc>
          <w:tcPr>
            <w:tcW w:w="1640" w:type="dxa"/>
            <w:vAlign w:val="center"/>
          </w:tcPr>
          <w:p w14:paraId="130314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640" w:type="dxa"/>
            <w:vAlign w:val="center"/>
          </w:tcPr>
          <w:p w14:paraId="6E023B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640" w:type="dxa"/>
            <w:vAlign w:val="center"/>
          </w:tcPr>
          <w:p w14:paraId="288B9A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0.098</w:t>
            </w:r>
          </w:p>
        </w:tc>
        <w:tc>
          <w:tcPr>
            <w:tcW w:w="1640" w:type="dxa"/>
            <w:vAlign w:val="center"/>
          </w:tcPr>
          <w:p w14:paraId="4D18EA48">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40" w:type="dxa"/>
            <w:vAlign w:val="center"/>
          </w:tcPr>
          <w:p w14:paraId="2E7FC6F5">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贮存</w:t>
            </w:r>
          </w:p>
        </w:tc>
      </w:tr>
      <w:tr w14:paraId="7CD0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151C1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废荧光灯管</w:t>
            </w:r>
          </w:p>
        </w:tc>
        <w:tc>
          <w:tcPr>
            <w:tcW w:w="1640" w:type="dxa"/>
            <w:vAlign w:val="center"/>
          </w:tcPr>
          <w:p w14:paraId="6CE9EF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0.824</w:t>
            </w:r>
          </w:p>
        </w:tc>
        <w:tc>
          <w:tcPr>
            <w:tcW w:w="1640" w:type="dxa"/>
            <w:vAlign w:val="center"/>
          </w:tcPr>
          <w:p w14:paraId="4A50D5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0.995</w:t>
            </w:r>
          </w:p>
        </w:tc>
        <w:tc>
          <w:tcPr>
            <w:tcW w:w="1640" w:type="dxa"/>
            <w:vAlign w:val="center"/>
          </w:tcPr>
          <w:p w14:paraId="1D5CBF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0.559</w:t>
            </w:r>
          </w:p>
        </w:tc>
        <w:tc>
          <w:tcPr>
            <w:tcW w:w="1640" w:type="dxa"/>
            <w:vAlign w:val="center"/>
          </w:tcPr>
          <w:p w14:paraId="10C46F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黑龙江省天爱优创科技有限公司</w:t>
            </w:r>
          </w:p>
        </w:tc>
        <w:tc>
          <w:tcPr>
            <w:tcW w:w="1640" w:type="dxa"/>
            <w:vAlign w:val="center"/>
          </w:tcPr>
          <w:p w14:paraId="7E49C6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贮存</w:t>
            </w:r>
          </w:p>
        </w:tc>
      </w:tr>
      <w:bookmarkEnd w:id="0"/>
    </w:tbl>
    <w:p w14:paraId="5CFB41C0">
      <w:pPr>
        <w:numPr>
          <w:ilvl w:val="0"/>
          <w:numId w:val="0"/>
        </w:numPr>
        <w:rPr>
          <w:rFonts w:hint="eastAsia"/>
          <w:lang w:val="en-US" w:eastAsia="zh-CN"/>
        </w:rPr>
      </w:pPr>
    </w:p>
    <w:sectPr>
      <w:pgSz w:w="11906" w:h="16838"/>
      <w:pgMar w:top="646" w:right="1293" w:bottom="115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B859F"/>
    <w:multiLevelType w:val="singleLevel"/>
    <w:tmpl w:val="D32B85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TE1Y2IzMzczMjkwYzgwZTE1ZjUyMTEzZTQ1NDUifQ=="/>
  </w:docVars>
  <w:rsids>
    <w:rsidRoot w:val="7AF87DAE"/>
    <w:rsid w:val="00084F7F"/>
    <w:rsid w:val="008B0837"/>
    <w:rsid w:val="01B622EB"/>
    <w:rsid w:val="025D3B8A"/>
    <w:rsid w:val="034A3828"/>
    <w:rsid w:val="03D61246"/>
    <w:rsid w:val="04357352"/>
    <w:rsid w:val="05941F0B"/>
    <w:rsid w:val="05A25B9B"/>
    <w:rsid w:val="05FB2847"/>
    <w:rsid w:val="06053C46"/>
    <w:rsid w:val="06445BD7"/>
    <w:rsid w:val="07B07C8E"/>
    <w:rsid w:val="08611BB1"/>
    <w:rsid w:val="09216D0B"/>
    <w:rsid w:val="0AAD5909"/>
    <w:rsid w:val="0B35090F"/>
    <w:rsid w:val="0BA03EEE"/>
    <w:rsid w:val="0BE812B2"/>
    <w:rsid w:val="0BFA40C9"/>
    <w:rsid w:val="0C55471D"/>
    <w:rsid w:val="0CA11707"/>
    <w:rsid w:val="0CDE18A5"/>
    <w:rsid w:val="0D014FDA"/>
    <w:rsid w:val="0F290662"/>
    <w:rsid w:val="10BD0629"/>
    <w:rsid w:val="12ED1079"/>
    <w:rsid w:val="13F6088D"/>
    <w:rsid w:val="14007DCB"/>
    <w:rsid w:val="144D072F"/>
    <w:rsid w:val="164327BF"/>
    <w:rsid w:val="17427E2F"/>
    <w:rsid w:val="178A2FF7"/>
    <w:rsid w:val="187A132D"/>
    <w:rsid w:val="1B8B1DC4"/>
    <w:rsid w:val="1BAD64B8"/>
    <w:rsid w:val="1BED5D17"/>
    <w:rsid w:val="1BFF20E2"/>
    <w:rsid w:val="1F104972"/>
    <w:rsid w:val="1F3B78C7"/>
    <w:rsid w:val="2164769A"/>
    <w:rsid w:val="22001F87"/>
    <w:rsid w:val="22C235A8"/>
    <w:rsid w:val="244B0A77"/>
    <w:rsid w:val="24694939"/>
    <w:rsid w:val="24B93EA8"/>
    <w:rsid w:val="27003874"/>
    <w:rsid w:val="27CB3AD6"/>
    <w:rsid w:val="27EC507E"/>
    <w:rsid w:val="28BA6FBA"/>
    <w:rsid w:val="28CC47AC"/>
    <w:rsid w:val="28FD2B5B"/>
    <w:rsid w:val="290C3563"/>
    <w:rsid w:val="291167FE"/>
    <w:rsid w:val="29E45B1D"/>
    <w:rsid w:val="2A2918A8"/>
    <w:rsid w:val="2C46601A"/>
    <w:rsid w:val="2DAA344F"/>
    <w:rsid w:val="2E03771A"/>
    <w:rsid w:val="2F51244F"/>
    <w:rsid w:val="30F1103D"/>
    <w:rsid w:val="310A1CCA"/>
    <w:rsid w:val="31131485"/>
    <w:rsid w:val="31BA0D36"/>
    <w:rsid w:val="3223477D"/>
    <w:rsid w:val="32901EAF"/>
    <w:rsid w:val="32C55B33"/>
    <w:rsid w:val="339278B0"/>
    <w:rsid w:val="34BA4EFE"/>
    <w:rsid w:val="34C61B2F"/>
    <w:rsid w:val="35520D66"/>
    <w:rsid w:val="364D6030"/>
    <w:rsid w:val="36BC27F6"/>
    <w:rsid w:val="37253B9F"/>
    <w:rsid w:val="39CF68AF"/>
    <w:rsid w:val="3AC3574E"/>
    <w:rsid w:val="3BA77C26"/>
    <w:rsid w:val="3DC208BD"/>
    <w:rsid w:val="3DDF2FE6"/>
    <w:rsid w:val="3DF02782"/>
    <w:rsid w:val="3E323E56"/>
    <w:rsid w:val="3E3F617C"/>
    <w:rsid w:val="3FB77CA1"/>
    <w:rsid w:val="40DA00C4"/>
    <w:rsid w:val="41AE4A1E"/>
    <w:rsid w:val="43093BE8"/>
    <w:rsid w:val="43857F3E"/>
    <w:rsid w:val="444215F2"/>
    <w:rsid w:val="46D46323"/>
    <w:rsid w:val="47E91A8C"/>
    <w:rsid w:val="49A91EA4"/>
    <w:rsid w:val="4CAB1AE4"/>
    <w:rsid w:val="4D4D59FE"/>
    <w:rsid w:val="4EEE3E15"/>
    <w:rsid w:val="4F9F69B6"/>
    <w:rsid w:val="5141752B"/>
    <w:rsid w:val="520F7992"/>
    <w:rsid w:val="52A62848"/>
    <w:rsid w:val="533D6212"/>
    <w:rsid w:val="53680D12"/>
    <w:rsid w:val="54700484"/>
    <w:rsid w:val="5560621B"/>
    <w:rsid w:val="55B95999"/>
    <w:rsid w:val="567B3912"/>
    <w:rsid w:val="56A27F2C"/>
    <w:rsid w:val="57655148"/>
    <w:rsid w:val="57AA68B6"/>
    <w:rsid w:val="583944EE"/>
    <w:rsid w:val="5A662648"/>
    <w:rsid w:val="5A767BD9"/>
    <w:rsid w:val="5B8421FB"/>
    <w:rsid w:val="5BA763AA"/>
    <w:rsid w:val="5C58084B"/>
    <w:rsid w:val="5C6A35B4"/>
    <w:rsid w:val="5CF20CE1"/>
    <w:rsid w:val="5D245D95"/>
    <w:rsid w:val="5D760ECC"/>
    <w:rsid w:val="5DDD3A01"/>
    <w:rsid w:val="5EA31466"/>
    <w:rsid w:val="5FC07DA0"/>
    <w:rsid w:val="608D79A5"/>
    <w:rsid w:val="613A1236"/>
    <w:rsid w:val="62B315C0"/>
    <w:rsid w:val="62EE2EB5"/>
    <w:rsid w:val="63187503"/>
    <w:rsid w:val="660A3B0F"/>
    <w:rsid w:val="678D630B"/>
    <w:rsid w:val="686B1436"/>
    <w:rsid w:val="6A273CBE"/>
    <w:rsid w:val="6A4016A5"/>
    <w:rsid w:val="6B1544FE"/>
    <w:rsid w:val="6B87734F"/>
    <w:rsid w:val="6BF9122F"/>
    <w:rsid w:val="6C4113FC"/>
    <w:rsid w:val="6D014C04"/>
    <w:rsid w:val="6E3B4FBE"/>
    <w:rsid w:val="6E713F95"/>
    <w:rsid w:val="70823C40"/>
    <w:rsid w:val="71113ED6"/>
    <w:rsid w:val="71A026D7"/>
    <w:rsid w:val="7391790C"/>
    <w:rsid w:val="747D662C"/>
    <w:rsid w:val="753A008B"/>
    <w:rsid w:val="75732773"/>
    <w:rsid w:val="75824531"/>
    <w:rsid w:val="770B16B4"/>
    <w:rsid w:val="77ED3084"/>
    <w:rsid w:val="7871106E"/>
    <w:rsid w:val="7A542A45"/>
    <w:rsid w:val="7AF87DAE"/>
    <w:rsid w:val="7B554594"/>
    <w:rsid w:val="7C165260"/>
    <w:rsid w:val="7D211CCA"/>
    <w:rsid w:val="7D71166C"/>
    <w:rsid w:val="7DF22873"/>
    <w:rsid w:val="7ED94358"/>
    <w:rsid w:val="7F0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4">
    <w:name w:val="toc 2"/>
    <w:basedOn w:val="1"/>
    <w:next w:val="1"/>
    <w:qFormat/>
    <w:uiPriority w:val="0"/>
    <w:pPr>
      <w:ind w:left="420" w:left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112"/>
    <w:basedOn w:val="7"/>
    <w:autoRedefine/>
    <w:qFormat/>
    <w:uiPriority w:val="0"/>
    <w:rPr>
      <w:rFonts w:hint="eastAsia" w:ascii="宋体" w:hAnsi="宋体" w:eastAsia="宋体" w:cs="宋体"/>
      <w:color w:val="000000"/>
      <w:sz w:val="16"/>
      <w:szCs w:val="16"/>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71"/>
    <w:basedOn w:val="7"/>
    <w:autoRedefine/>
    <w:qFormat/>
    <w:uiPriority w:val="0"/>
    <w:rPr>
      <w:rFonts w:hint="eastAsia" w:ascii="宋体" w:hAnsi="宋体" w:eastAsia="宋体" w:cs="宋体"/>
      <w:color w:val="000000"/>
      <w:sz w:val="22"/>
      <w:szCs w:val="22"/>
      <w:u w:val="none"/>
      <w:vertAlign w:val="superscript"/>
    </w:rPr>
  </w:style>
  <w:style w:type="character" w:customStyle="1" w:styleId="13">
    <w:name w:val="font01"/>
    <w:basedOn w:val="7"/>
    <w:qFormat/>
    <w:uiPriority w:val="0"/>
    <w:rPr>
      <w:rFonts w:ascii="Arial" w:hAnsi="Arial" w:cs="Arial"/>
      <w:color w:val="000000"/>
      <w:sz w:val="22"/>
      <w:szCs w:val="22"/>
      <w:u w:val="none"/>
    </w:rPr>
  </w:style>
  <w:style w:type="character" w:customStyle="1" w:styleId="14">
    <w:name w:val="font81"/>
    <w:basedOn w:val="7"/>
    <w:autoRedefine/>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hint="eastAsia" w:ascii="宋体" w:hAnsi="宋体" w:eastAsia="宋体" w:cs="宋体"/>
      <w:color w:val="000000"/>
      <w:sz w:val="20"/>
      <w:szCs w:val="20"/>
      <w:u w:val="none"/>
      <w:vertAlign w:val="superscript"/>
    </w:rPr>
  </w:style>
  <w:style w:type="character" w:customStyle="1" w:styleId="16">
    <w:name w:val="font3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eastAsia" w:ascii="宋体" w:hAnsi="宋体" w:eastAsia="宋体" w:cs="宋体"/>
      <w:color w:val="000000"/>
      <w:sz w:val="22"/>
      <w:szCs w:val="22"/>
      <w:u w:val="none"/>
      <w:vertAlign w:val="superscript"/>
    </w:rPr>
  </w:style>
  <w:style w:type="character" w:customStyle="1" w:styleId="18">
    <w:name w:val="font101"/>
    <w:basedOn w:val="7"/>
    <w:qFormat/>
    <w:uiPriority w:val="0"/>
    <w:rPr>
      <w:rFonts w:hint="eastAsia" w:ascii="宋体" w:hAnsi="宋体" w:eastAsia="宋体" w:cs="宋体"/>
      <w:color w:val="000000"/>
      <w:sz w:val="18"/>
      <w:szCs w:val="18"/>
      <w:u w:val="none"/>
    </w:rPr>
  </w:style>
  <w:style w:type="character" w:customStyle="1" w:styleId="19">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4695</Words>
  <Characters>6721</Characters>
  <Lines>0</Lines>
  <Paragraphs>0</Paragraphs>
  <TotalTime>8</TotalTime>
  <ScaleCrop>false</ScaleCrop>
  <LinksUpToDate>false</LinksUpToDate>
  <CharactersWithSpaces>7122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2018-07-06T05:23:00Z</dcterms:created>
  <dc:creator>Administrator</dc:creator>
  <cp:lastModifiedBy>哎呦喂</cp:lastModifiedBy>
  <dcterms:modified xsi:type="dcterms:W3CDTF">2025-02-25T05:30:52Z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D50C359FA7E041EE899BDE1F93599EF4_12</vt:lpwstr>
  </property>
  <property fmtid="{D5CDD505-2E9C-101B-9397-08002B2CF9AE}" pid="4" name="KSOTemplateDocerSaveRecord">
    <vt:lpwstr>eyJoZGlkIjoiMGE2ZTE1Y2IzMzczMjkwYzgwZTE1ZjUyMTEzZTQ1NDUiLCJ1c2VySWQiOiI0ODA1MjE3MDcifQ==</vt:lpwstr>
  </property>
</Properties>
</file>